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 xml:space="preserve">г. Челябинск,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FB6476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FB6476">
        <w:rPr>
          <w:rFonts w:ascii="Times New Roman" w:eastAsia="Times New Roman" w:hAnsi="Times New Roman" w:cs="Times New Roman"/>
          <w:lang w:eastAsia="ru-RU"/>
        </w:rPr>
        <w:t>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A056E8" w:rsidRPr="00E86F80" w:rsidRDefault="00B64103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8542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A05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.04</w:t>
      </w:r>
      <w:r w:rsidR="00A056E8"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.2020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FB6476" w:rsidRDefault="00854254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E33" w:rsidRDefault="00F85BF3" w:rsidP="0085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BF3">
        <w:rPr>
          <w:rFonts w:ascii="Times New Roman" w:hAnsi="Times New Roman" w:cs="Times New Roman"/>
          <w:sz w:val="28"/>
          <w:szCs w:val="28"/>
        </w:rPr>
        <w:t xml:space="preserve">Управлением Росреестра </w:t>
      </w:r>
      <w:r w:rsidR="00CE5E33" w:rsidRPr="00F85BF3">
        <w:rPr>
          <w:rFonts w:ascii="Times New Roman" w:hAnsi="Times New Roman" w:cs="Times New Roman"/>
          <w:sz w:val="28"/>
          <w:szCs w:val="28"/>
        </w:rPr>
        <w:t xml:space="preserve">выявлено 1229 нарушений </w:t>
      </w:r>
    </w:p>
    <w:p w:rsidR="00F85BF3" w:rsidRPr="00F85BF3" w:rsidRDefault="00CE5E33" w:rsidP="0085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BF3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</w:p>
    <w:p w:rsidR="00F85BF3" w:rsidRPr="00F85BF3" w:rsidRDefault="00F85BF3" w:rsidP="00F8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BF3" w:rsidRPr="00F85BF3" w:rsidRDefault="00223BA7" w:rsidP="00F85B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Управлением</w:t>
      </w:r>
      <w:r w:rsidR="00F85BF3" w:rsidRPr="00F85BF3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подведены итоги осуществления государственного земельного надзора в 1 квартале 2020 года. </w:t>
      </w:r>
    </w:p>
    <w:p w:rsidR="00CE5E33" w:rsidRDefault="00F85BF3" w:rsidP="00F8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BF3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осуществлению государственного земельного надзора </w:t>
      </w:r>
      <w:r w:rsidR="00CE5E33" w:rsidRPr="00F85BF3">
        <w:rPr>
          <w:rFonts w:ascii="Times New Roman" w:hAnsi="Times New Roman" w:cs="Times New Roman"/>
          <w:sz w:val="28"/>
          <w:szCs w:val="28"/>
        </w:rPr>
        <w:t>на территории Южного Урала  за первые три месяца текущего  года Управлени</w:t>
      </w:r>
      <w:r w:rsidR="00CE5E33">
        <w:rPr>
          <w:rFonts w:ascii="Times New Roman" w:hAnsi="Times New Roman" w:cs="Times New Roman"/>
          <w:sz w:val="28"/>
          <w:szCs w:val="28"/>
        </w:rPr>
        <w:t>ем</w:t>
      </w:r>
      <w:r w:rsidR="00CE5E33" w:rsidRPr="00F85BF3">
        <w:rPr>
          <w:rFonts w:ascii="Times New Roman" w:hAnsi="Times New Roman" w:cs="Times New Roman"/>
          <w:sz w:val="28"/>
          <w:szCs w:val="28"/>
        </w:rPr>
        <w:t xml:space="preserve"> Росреестра по Челябинской области </w:t>
      </w:r>
      <w:r w:rsidRPr="00F85BF3">
        <w:rPr>
          <w:rFonts w:ascii="Times New Roman" w:hAnsi="Times New Roman" w:cs="Times New Roman"/>
          <w:sz w:val="28"/>
          <w:szCs w:val="28"/>
        </w:rPr>
        <w:t xml:space="preserve">проведено 2243 </w:t>
      </w:r>
      <w:r w:rsidR="00CE5E33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BF3">
        <w:rPr>
          <w:rFonts w:ascii="Times New Roman" w:hAnsi="Times New Roman" w:cs="Times New Roman"/>
          <w:sz w:val="28"/>
          <w:szCs w:val="28"/>
        </w:rPr>
        <w:t xml:space="preserve"> из них 1122 являются плановым</w:t>
      </w:r>
      <w:r>
        <w:rPr>
          <w:rFonts w:ascii="Times New Roman" w:hAnsi="Times New Roman" w:cs="Times New Roman"/>
          <w:sz w:val="28"/>
          <w:szCs w:val="28"/>
        </w:rPr>
        <w:t xml:space="preserve">и и 1121 - внеплановыми, а также </w:t>
      </w:r>
      <w:r w:rsidRPr="00F85BF3">
        <w:rPr>
          <w:rFonts w:ascii="Times New Roman" w:hAnsi="Times New Roman" w:cs="Times New Roman"/>
          <w:sz w:val="28"/>
          <w:szCs w:val="28"/>
        </w:rPr>
        <w:t>201 административное обследование объектов земельных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E5E33">
        <w:rPr>
          <w:rFonts w:ascii="Times New Roman" w:hAnsi="Times New Roman" w:cs="Times New Roman"/>
          <w:sz w:val="28"/>
          <w:szCs w:val="28"/>
        </w:rPr>
        <w:t xml:space="preserve">контрольно-надзорных мероприятий </w:t>
      </w:r>
      <w:r w:rsidR="00CE5E33" w:rsidRPr="00F85BF3">
        <w:rPr>
          <w:rFonts w:ascii="Times New Roman" w:hAnsi="Times New Roman" w:cs="Times New Roman"/>
          <w:sz w:val="28"/>
          <w:szCs w:val="28"/>
        </w:rPr>
        <w:t>государственными инспекторами по использованию и охране земель</w:t>
      </w:r>
      <w:r w:rsidR="00CE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CE5E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F85BF3">
        <w:rPr>
          <w:rFonts w:ascii="Times New Roman" w:hAnsi="Times New Roman" w:cs="Times New Roman"/>
          <w:sz w:val="28"/>
          <w:szCs w:val="28"/>
        </w:rPr>
        <w:t xml:space="preserve"> выявлено 1229 нарушений требований земельного законодательства. К административной ответственности привлечено 293 физических лиц</w:t>
      </w:r>
      <w:r w:rsidR="00223BA7">
        <w:rPr>
          <w:rFonts w:ascii="Times New Roman" w:hAnsi="Times New Roman" w:cs="Times New Roman"/>
          <w:sz w:val="28"/>
          <w:szCs w:val="28"/>
        </w:rPr>
        <w:t>а</w:t>
      </w:r>
      <w:r w:rsidRPr="00F85BF3">
        <w:rPr>
          <w:rFonts w:ascii="Times New Roman" w:hAnsi="Times New Roman" w:cs="Times New Roman"/>
          <w:sz w:val="28"/>
          <w:szCs w:val="28"/>
        </w:rPr>
        <w:t xml:space="preserve">, </w:t>
      </w:r>
      <w:r w:rsidR="00223BA7">
        <w:rPr>
          <w:rFonts w:ascii="Times New Roman" w:hAnsi="Times New Roman" w:cs="Times New Roman"/>
          <w:sz w:val="28"/>
          <w:szCs w:val="28"/>
        </w:rPr>
        <w:t>7</w:t>
      </w:r>
      <w:r w:rsidRPr="00F85BF3">
        <w:rPr>
          <w:rFonts w:ascii="Times New Roman" w:hAnsi="Times New Roman" w:cs="Times New Roman"/>
          <w:sz w:val="28"/>
          <w:szCs w:val="28"/>
        </w:rPr>
        <w:t xml:space="preserve"> юридических и </w:t>
      </w:r>
      <w:r w:rsidR="00223BA7">
        <w:rPr>
          <w:rFonts w:ascii="Times New Roman" w:hAnsi="Times New Roman" w:cs="Times New Roman"/>
          <w:sz w:val="28"/>
          <w:szCs w:val="28"/>
        </w:rPr>
        <w:t>должностных лиц</w:t>
      </w:r>
      <w:r w:rsidRPr="00F85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BF3" w:rsidRPr="00F85BF3" w:rsidRDefault="00F85BF3" w:rsidP="00F8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BF3">
        <w:rPr>
          <w:rFonts w:ascii="Times New Roman" w:hAnsi="Times New Roman" w:cs="Times New Roman"/>
          <w:sz w:val="28"/>
          <w:szCs w:val="28"/>
        </w:rPr>
        <w:t xml:space="preserve">По словам заместителя руководителя Управления </w:t>
      </w:r>
      <w:r w:rsidRPr="00F85BF3">
        <w:rPr>
          <w:rFonts w:ascii="Times New Roman" w:hAnsi="Times New Roman" w:cs="Times New Roman"/>
          <w:b/>
          <w:sz w:val="28"/>
          <w:szCs w:val="28"/>
        </w:rPr>
        <w:t>Андрея Жаркова</w:t>
      </w:r>
      <w:r w:rsidRPr="00F85BF3">
        <w:rPr>
          <w:rFonts w:ascii="Times New Roman" w:hAnsi="Times New Roman" w:cs="Times New Roman"/>
          <w:sz w:val="28"/>
          <w:szCs w:val="28"/>
        </w:rPr>
        <w:t xml:space="preserve">, наиболее распространенными нарушениями, которые </w:t>
      </w:r>
      <w:r w:rsidR="00CE5E33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Pr="00F85BF3">
        <w:rPr>
          <w:rFonts w:ascii="Times New Roman" w:hAnsi="Times New Roman" w:cs="Times New Roman"/>
          <w:sz w:val="28"/>
          <w:szCs w:val="28"/>
        </w:rPr>
        <w:t xml:space="preserve">выявляют южноуральские </w:t>
      </w:r>
      <w:proofErr w:type="spellStart"/>
      <w:r w:rsidRPr="00F85BF3"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 w:rsidRPr="00F85BF3">
        <w:rPr>
          <w:rFonts w:ascii="Times New Roman" w:hAnsi="Times New Roman" w:cs="Times New Roman"/>
          <w:sz w:val="28"/>
          <w:szCs w:val="28"/>
        </w:rPr>
        <w:t xml:space="preserve">, остаются самовольное занятие земельного участка (ст. 7.1. Кодекса об административных правонарушениях РФ) и использование земельных участков не по целевому назначению или неиспользование земли в течение трех и более лет (ст. 8.8. </w:t>
      </w:r>
      <w:proofErr w:type="spellStart"/>
      <w:proofErr w:type="gramStart"/>
      <w:r w:rsidRPr="00F85B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85BF3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6872E8" w:rsidRDefault="00F85BF3" w:rsidP="00F8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5BF3">
        <w:rPr>
          <w:rFonts w:ascii="Times New Roman" w:hAnsi="Times New Roman" w:cs="Times New Roman"/>
          <w:sz w:val="28"/>
          <w:szCs w:val="28"/>
        </w:rPr>
        <w:t>апоминае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5BF3">
        <w:rPr>
          <w:rFonts w:ascii="Times New Roman" w:hAnsi="Times New Roman" w:cs="Times New Roman"/>
          <w:sz w:val="28"/>
          <w:szCs w:val="28"/>
        </w:rPr>
        <w:t>, что в рамках мер по борьбе с распространением коронавирусной инфекции до 1 мая текущего года приостановлено проведение всех плановых и внеплановых проверок государственного земельного надзора. Также до конца года не проводятся проверки в отношении юридических лиц и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предпринимательства. Исключением станут проверки, основанием для которых является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F85BF3" w:rsidRDefault="00F85BF3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p w:rsidR="000A1967" w:rsidRDefault="00854254"/>
    <w:sectPr w:rsidR="000A1967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56E8"/>
    <w:rsid w:val="00167659"/>
    <w:rsid w:val="00223BA7"/>
    <w:rsid w:val="002A12E1"/>
    <w:rsid w:val="002B74B0"/>
    <w:rsid w:val="002E42EB"/>
    <w:rsid w:val="003466CB"/>
    <w:rsid w:val="003732F2"/>
    <w:rsid w:val="004179A7"/>
    <w:rsid w:val="00420DCB"/>
    <w:rsid w:val="00482E35"/>
    <w:rsid w:val="00511F63"/>
    <w:rsid w:val="0051655B"/>
    <w:rsid w:val="00574F17"/>
    <w:rsid w:val="005801A7"/>
    <w:rsid w:val="00584B3A"/>
    <w:rsid w:val="005D5FD1"/>
    <w:rsid w:val="005E0C5B"/>
    <w:rsid w:val="005E17C7"/>
    <w:rsid w:val="006058BD"/>
    <w:rsid w:val="006872E8"/>
    <w:rsid w:val="006947E9"/>
    <w:rsid w:val="006C0181"/>
    <w:rsid w:val="00754AF5"/>
    <w:rsid w:val="00815262"/>
    <w:rsid w:val="00854254"/>
    <w:rsid w:val="008918E1"/>
    <w:rsid w:val="0089286F"/>
    <w:rsid w:val="00893200"/>
    <w:rsid w:val="00910DC0"/>
    <w:rsid w:val="00912F49"/>
    <w:rsid w:val="00945FEA"/>
    <w:rsid w:val="009C768B"/>
    <w:rsid w:val="009D7F28"/>
    <w:rsid w:val="00A056E8"/>
    <w:rsid w:val="00A238A3"/>
    <w:rsid w:val="00A87B37"/>
    <w:rsid w:val="00B06705"/>
    <w:rsid w:val="00B21F87"/>
    <w:rsid w:val="00B64103"/>
    <w:rsid w:val="00B64E23"/>
    <w:rsid w:val="00BB0503"/>
    <w:rsid w:val="00BB3CFE"/>
    <w:rsid w:val="00C07DF3"/>
    <w:rsid w:val="00C72090"/>
    <w:rsid w:val="00CE5E33"/>
    <w:rsid w:val="00F76DAE"/>
    <w:rsid w:val="00F85BF3"/>
    <w:rsid w:val="00FB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21</cp:revision>
  <dcterms:created xsi:type="dcterms:W3CDTF">2020-04-16T08:42:00Z</dcterms:created>
  <dcterms:modified xsi:type="dcterms:W3CDTF">2020-04-27T09:03:00Z</dcterms:modified>
</cp:coreProperties>
</file>