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8" w:rsidRDefault="00250DF8" w:rsidP="00250DF8">
      <w:pPr>
        <w:ind w:firstLine="709"/>
        <w:jc w:val="center"/>
        <w:rPr>
          <w:sz w:val="32"/>
          <w:szCs w:val="32"/>
        </w:rPr>
      </w:pPr>
    </w:p>
    <w:p w:rsidR="00250DF8" w:rsidRPr="0071765F" w:rsidRDefault="0071765F" w:rsidP="0071765F">
      <w:pPr>
        <w:ind w:firstLine="709"/>
        <w:jc w:val="both"/>
        <w:rPr>
          <w:b/>
          <w:sz w:val="28"/>
          <w:szCs w:val="28"/>
        </w:rPr>
      </w:pPr>
      <w:r w:rsidRPr="0071765F">
        <w:rPr>
          <w:b/>
          <w:sz w:val="28"/>
          <w:szCs w:val="28"/>
        </w:rPr>
        <w:t xml:space="preserve">В отделе </w:t>
      </w:r>
      <w:r w:rsidRPr="0071765F">
        <w:rPr>
          <w:b/>
          <w:sz w:val="28"/>
          <w:szCs w:val="28"/>
        </w:rPr>
        <w:t>полиции возбуждено</w:t>
      </w:r>
      <w:r w:rsidRPr="0071765F">
        <w:rPr>
          <w:b/>
          <w:sz w:val="28"/>
          <w:szCs w:val="28"/>
        </w:rPr>
        <w:t xml:space="preserve"> уголовное дело по факту мошенничества</w:t>
      </w:r>
    </w:p>
    <w:p w:rsidR="0071765F" w:rsidRPr="0071765F" w:rsidRDefault="0071765F" w:rsidP="0071765F">
      <w:pPr>
        <w:ind w:firstLine="709"/>
        <w:jc w:val="both"/>
        <w:rPr>
          <w:sz w:val="28"/>
          <w:szCs w:val="28"/>
        </w:rPr>
      </w:pPr>
    </w:p>
    <w:p w:rsidR="00250DF8" w:rsidRPr="00711BF5" w:rsidRDefault="00250DF8" w:rsidP="00711BF5">
      <w:pPr>
        <w:ind w:firstLine="709"/>
        <w:jc w:val="both"/>
        <w:rPr>
          <w:color w:val="000000"/>
          <w:sz w:val="28"/>
          <w:szCs w:val="28"/>
        </w:rPr>
      </w:pPr>
      <w:r w:rsidRPr="00711BF5">
        <w:rPr>
          <w:color w:val="000000"/>
          <w:sz w:val="28"/>
          <w:szCs w:val="28"/>
        </w:rPr>
        <w:t xml:space="preserve">В дежурную часть ОМВД России по Усть-Катавскому городскому округу обратилась местная жительница, 1971 года рождения и сообщила о том, что стала жертвой мошенников. </w:t>
      </w:r>
    </w:p>
    <w:p w:rsidR="00711BF5" w:rsidRPr="00711BF5" w:rsidRDefault="00711BF5" w:rsidP="00711BF5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11BF5">
        <w:rPr>
          <w:rStyle w:val="normaltextrun"/>
          <w:sz w:val="28"/>
          <w:szCs w:val="28"/>
        </w:rPr>
        <w:t xml:space="preserve">Сотрудникам полиции потерпевшая пояснила, что решила заработать на инвестиционной платформе, для этого прошла бесплатные курсы в интернете, чтобы начать разбираться в брокерской системе, при этом регистрировалась на разных рекламных ресурсах, вводя свое имя, адрес электронной почты и номер телефона. Через некоторое время ей поступил звонок от якобы специалиста, который пояснил, что он занимается инвестициями, предложил участвовать в команде по инвестированию. Женщина начала отказываться, сказала, что проверит информацию. Но незнакомец настаивал на том, что нужно обязательно попробовать, раз прошла курсы по обучению. Заявительница согласилась, и решила попробовать, переведя более 3 000 рублей на указанный счет. На следующий день ей пришло сообщение с неизвестного номера о том, что она оставила заявку, и в отношении нее совершены мошеннические действия. Далее с женщиной связался мужчина, сообщив о том, что компенсация по ее делу будет большая, так как мошенники ее деньги инвестировали в </w:t>
      </w:r>
      <w:proofErr w:type="spellStart"/>
      <w:r w:rsidRPr="00711BF5">
        <w:rPr>
          <w:rStyle w:val="normaltextrun"/>
          <w:sz w:val="28"/>
          <w:szCs w:val="28"/>
        </w:rPr>
        <w:t>криптовалюту</w:t>
      </w:r>
      <w:proofErr w:type="spellEnd"/>
      <w:r w:rsidRPr="00711BF5">
        <w:rPr>
          <w:rStyle w:val="normaltextrun"/>
          <w:sz w:val="28"/>
          <w:szCs w:val="28"/>
        </w:rPr>
        <w:t xml:space="preserve">. Так же он пояснил, что в </w:t>
      </w:r>
      <w:proofErr w:type="spellStart"/>
      <w:r w:rsidRPr="00711BF5">
        <w:rPr>
          <w:rStyle w:val="normaltextrun"/>
          <w:sz w:val="28"/>
          <w:szCs w:val="28"/>
        </w:rPr>
        <w:t>криптовалюте</w:t>
      </w:r>
      <w:proofErr w:type="spellEnd"/>
      <w:r w:rsidRPr="00711BF5">
        <w:rPr>
          <w:rStyle w:val="normaltextrun"/>
          <w:sz w:val="28"/>
          <w:szCs w:val="28"/>
        </w:rPr>
        <w:t xml:space="preserve"> находятся 3 600 000 рублей, но вывести их не получится, нужно заплатить налог, который потом вернется. Следуя указаниям злоумышленников, потерпевшая открыла </w:t>
      </w:r>
      <w:proofErr w:type="spellStart"/>
      <w:r w:rsidRPr="00711BF5">
        <w:rPr>
          <w:rStyle w:val="spellingerror"/>
          <w:sz w:val="28"/>
          <w:szCs w:val="28"/>
        </w:rPr>
        <w:t>криптовалютный</w:t>
      </w:r>
      <w:proofErr w:type="spellEnd"/>
      <w:r w:rsidRPr="00711BF5">
        <w:rPr>
          <w:rStyle w:val="normaltextrun"/>
          <w:sz w:val="28"/>
          <w:szCs w:val="28"/>
        </w:rPr>
        <w:t> кошелек, чтобы перечислить налог, но за открытие кошелька нужно было перевести 19 200 рублей на продиктованный номер карты. Через несколько дней потерпевшей пришло сообщение, о том, что можно делать перевод, но весь риск по переводу она берет на себя, так как первый раз участвует в этой компании. Потерпевшая перешла по ссылке своего «</w:t>
      </w:r>
      <w:proofErr w:type="spellStart"/>
      <w:r w:rsidRPr="00711BF5">
        <w:rPr>
          <w:rStyle w:val="spellingerror"/>
          <w:sz w:val="28"/>
          <w:szCs w:val="28"/>
        </w:rPr>
        <w:t>криптовалютного</w:t>
      </w:r>
      <w:proofErr w:type="spellEnd"/>
      <w:r w:rsidRPr="00711BF5">
        <w:rPr>
          <w:rStyle w:val="normaltextrun"/>
          <w:sz w:val="28"/>
          <w:szCs w:val="28"/>
        </w:rPr>
        <w:t> кошелька» и перевела 85 200 рублей за риски. Далее мужчина сообщил, что деньги поступили в банк, можно выводить деньги на свою карту. Потерпевшая зашла в свой кошелек, с целью вывести свои деньги, однако ей пришло сообщение, что денежные средства невозможно перевести, так как у нее нет документа, который подтверждает право вывода денег. Полностью доверившись звонившим, потерпевшая продолжала оформлять кредиты, выполняя все инструкции мошенников. После проведённых действий женщина стала сомневаться в реальности всей этой системы и, осознав, что ее обманули, сообщила о произошедшем в полицию. В общей сложности у женщины злоумышленниками было похищено более 327 000 рублей.</w:t>
      </w:r>
      <w:r w:rsidRPr="00711BF5">
        <w:rPr>
          <w:rStyle w:val="eop"/>
          <w:sz w:val="28"/>
          <w:szCs w:val="28"/>
        </w:rPr>
        <w:t> </w:t>
      </w:r>
    </w:p>
    <w:p w:rsidR="008A0099" w:rsidRPr="00711BF5" w:rsidRDefault="003C60C6" w:rsidP="00711BF5">
      <w:pPr>
        <w:ind w:firstLine="709"/>
        <w:jc w:val="both"/>
        <w:rPr>
          <w:sz w:val="28"/>
          <w:szCs w:val="28"/>
        </w:rPr>
      </w:pPr>
      <w:r w:rsidRPr="00711BF5">
        <w:rPr>
          <w:sz w:val="28"/>
          <w:szCs w:val="28"/>
        </w:rPr>
        <w:t xml:space="preserve">       </w:t>
      </w:r>
      <w:r w:rsidR="008A0099" w:rsidRPr="00711BF5">
        <w:rPr>
          <w:sz w:val="28"/>
          <w:szCs w:val="28"/>
        </w:rPr>
        <w:t>По данному факту возбуждено уголовное дело по признакам преступ</w:t>
      </w:r>
      <w:r w:rsidR="00C06A6F" w:rsidRPr="00711BF5">
        <w:rPr>
          <w:sz w:val="28"/>
          <w:szCs w:val="28"/>
        </w:rPr>
        <w:t>ления, предусмотренного частью 3</w:t>
      </w:r>
      <w:r w:rsidR="008A0099" w:rsidRPr="00711BF5">
        <w:rPr>
          <w:sz w:val="28"/>
          <w:szCs w:val="28"/>
        </w:rPr>
        <w:t xml:space="preserve"> статьи 159 Уголовного кодекса Российской Федерации </w:t>
      </w:r>
      <w:r w:rsidR="008A0099" w:rsidRPr="00711BF5">
        <w:rPr>
          <w:i/>
          <w:sz w:val="28"/>
          <w:szCs w:val="28"/>
        </w:rPr>
        <w:t>(</w:t>
      </w:r>
      <w:r w:rsidR="008A0099" w:rsidRPr="00711BF5">
        <w:rPr>
          <w:rStyle w:val="a3"/>
          <w:i w:val="0"/>
          <w:sz w:val="28"/>
          <w:szCs w:val="28"/>
        </w:rPr>
        <w:t>мошенничество</w:t>
      </w:r>
      <w:r w:rsidR="008A0099" w:rsidRPr="00711BF5">
        <w:rPr>
          <w:i/>
          <w:sz w:val="28"/>
          <w:szCs w:val="28"/>
        </w:rPr>
        <w:t>)</w:t>
      </w:r>
      <w:r w:rsidR="008A0099" w:rsidRPr="00711BF5">
        <w:rPr>
          <w:sz w:val="28"/>
          <w:szCs w:val="28"/>
        </w:rPr>
        <w:t xml:space="preserve">. </w:t>
      </w:r>
      <w:r w:rsidR="00C06A6F" w:rsidRPr="00711BF5">
        <w:rPr>
          <w:sz w:val="28"/>
          <w:szCs w:val="28"/>
        </w:rPr>
        <w:t>Максимальная санкция данной части статьи предусматривает наказание в виде лишения свободы сроком до шести лет. </w:t>
      </w:r>
    </w:p>
    <w:p w:rsidR="008A0099" w:rsidRDefault="003C60C6" w:rsidP="00711BF5">
      <w:pPr>
        <w:ind w:firstLine="709"/>
        <w:jc w:val="both"/>
        <w:rPr>
          <w:sz w:val="28"/>
          <w:szCs w:val="28"/>
        </w:rPr>
      </w:pPr>
      <w:r w:rsidRPr="00711BF5">
        <w:rPr>
          <w:sz w:val="28"/>
          <w:szCs w:val="28"/>
        </w:rPr>
        <w:lastRenderedPageBreak/>
        <w:t xml:space="preserve">       </w:t>
      </w:r>
      <w:r w:rsidR="008A0099" w:rsidRPr="00711BF5">
        <w:rPr>
          <w:sz w:val="28"/>
          <w:szCs w:val="28"/>
        </w:rPr>
        <w:t>В настоящее время полицейскими проводятся мероприятия, направленные на раскрытие данного противоправного деяния и задержание лиц, причастных к его совершению.</w:t>
      </w:r>
    </w:p>
    <w:p w:rsidR="00711BF5" w:rsidRPr="00711BF5" w:rsidRDefault="00711BF5" w:rsidP="00711BF5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711BF5">
        <w:rPr>
          <w:rStyle w:val="textrun"/>
          <w:sz w:val="28"/>
          <w:szCs w:val="28"/>
        </w:rPr>
        <w:t>Напоминаем гражданам, что рассказы о «безопасных счетах», «возвратах денежных средств», «легкого заработка на бирже в кратчайшие сроки» — это уловки мошенников. Если звонивший сообщает, что вашим сбережениям угрожает опасность, необходимо прервать разговор и самостоятельно перезвонить в финансовую организацию по номеру, указанному на вашей банковской карте.</w:t>
      </w:r>
      <w:r w:rsidRPr="00711BF5">
        <w:rPr>
          <w:rStyle w:val="eop"/>
          <w:sz w:val="28"/>
          <w:szCs w:val="28"/>
        </w:rPr>
        <w:t> </w:t>
      </w:r>
    </w:p>
    <w:p w:rsidR="00711BF5" w:rsidRPr="00711BF5" w:rsidRDefault="00711BF5" w:rsidP="00711BF5">
      <w:pPr>
        <w:ind w:firstLine="709"/>
        <w:jc w:val="both"/>
        <w:rPr>
          <w:sz w:val="28"/>
          <w:szCs w:val="28"/>
        </w:rPr>
      </w:pPr>
    </w:p>
    <w:bookmarkEnd w:id="0"/>
    <w:p w:rsidR="00C06A6F" w:rsidRPr="00711BF5" w:rsidRDefault="00C06A6F" w:rsidP="00711BF5">
      <w:pPr>
        <w:ind w:firstLine="709"/>
        <w:jc w:val="both"/>
        <w:rPr>
          <w:sz w:val="28"/>
          <w:szCs w:val="28"/>
        </w:rPr>
      </w:pPr>
    </w:p>
    <w:p w:rsidR="008D0FBC" w:rsidRPr="00711BF5" w:rsidRDefault="008D0FBC" w:rsidP="00711BF5">
      <w:pPr>
        <w:ind w:firstLine="709"/>
        <w:jc w:val="both"/>
        <w:rPr>
          <w:rStyle w:val="normaltextrun"/>
          <w:sz w:val="28"/>
          <w:szCs w:val="28"/>
        </w:rPr>
      </w:pPr>
    </w:p>
    <w:p w:rsidR="008D0FBC" w:rsidRPr="00711BF5" w:rsidRDefault="008D0FBC" w:rsidP="00711BF5">
      <w:pPr>
        <w:ind w:firstLine="709"/>
        <w:jc w:val="both"/>
        <w:rPr>
          <w:rStyle w:val="normaltextrun"/>
          <w:sz w:val="28"/>
          <w:szCs w:val="28"/>
        </w:rPr>
      </w:pPr>
    </w:p>
    <w:sectPr w:rsidR="008D0FBC" w:rsidRPr="0071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8"/>
    <w:rsid w:val="000D2154"/>
    <w:rsid w:val="001441CC"/>
    <w:rsid w:val="001D07F3"/>
    <w:rsid w:val="002248C9"/>
    <w:rsid w:val="00250DF8"/>
    <w:rsid w:val="00280041"/>
    <w:rsid w:val="002918D6"/>
    <w:rsid w:val="00325C16"/>
    <w:rsid w:val="003638FD"/>
    <w:rsid w:val="003C60C6"/>
    <w:rsid w:val="00400D32"/>
    <w:rsid w:val="00460E66"/>
    <w:rsid w:val="004821F7"/>
    <w:rsid w:val="004B0EEF"/>
    <w:rsid w:val="004B23E0"/>
    <w:rsid w:val="004D328A"/>
    <w:rsid w:val="004E1E8E"/>
    <w:rsid w:val="005F1DFD"/>
    <w:rsid w:val="005F6B55"/>
    <w:rsid w:val="006C0CEB"/>
    <w:rsid w:val="006C592D"/>
    <w:rsid w:val="00701F48"/>
    <w:rsid w:val="00711BF5"/>
    <w:rsid w:val="0071765F"/>
    <w:rsid w:val="00795ECA"/>
    <w:rsid w:val="007A01FF"/>
    <w:rsid w:val="008259A5"/>
    <w:rsid w:val="00844CB9"/>
    <w:rsid w:val="00862239"/>
    <w:rsid w:val="008A0099"/>
    <w:rsid w:val="008B3D19"/>
    <w:rsid w:val="008C6EC3"/>
    <w:rsid w:val="008D0FBC"/>
    <w:rsid w:val="00917753"/>
    <w:rsid w:val="009E3274"/>
    <w:rsid w:val="00A040CF"/>
    <w:rsid w:val="00BA5EC9"/>
    <w:rsid w:val="00BA6C87"/>
    <w:rsid w:val="00BD6F73"/>
    <w:rsid w:val="00C06A6F"/>
    <w:rsid w:val="00C81ED9"/>
    <w:rsid w:val="00D950FB"/>
    <w:rsid w:val="00DD2114"/>
    <w:rsid w:val="00DE2628"/>
    <w:rsid w:val="00DF7BF6"/>
    <w:rsid w:val="00F25D20"/>
    <w:rsid w:val="00FA62B8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B6ECA-D9F5-4475-9264-3A8F415A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50DF8"/>
  </w:style>
  <w:style w:type="character" w:styleId="a3">
    <w:name w:val="Emphasis"/>
    <w:basedOn w:val="a0"/>
    <w:uiPriority w:val="20"/>
    <w:qFormat/>
    <w:rsid w:val="00400D32"/>
    <w:rPr>
      <w:i/>
      <w:iCs/>
    </w:rPr>
  </w:style>
  <w:style w:type="paragraph" w:customStyle="1" w:styleId="paragraph">
    <w:name w:val="paragraph"/>
    <w:basedOn w:val="a"/>
    <w:rsid w:val="00711BF5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711BF5"/>
  </w:style>
  <w:style w:type="character" w:customStyle="1" w:styleId="eop">
    <w:name w:val="eop"/>
    <w:basedOn w:val="a0"/>
    <w:rsid w:val="00711BF5"/>
  </w:style>
  <w:style w:type="character" w:customStyle="1" w:styleId="textrun">
    <w:name w:val="textrun"/>
    <w:basedOn w:val="a0"/>
    <w:rsid w:val="0071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3C4D-9362-46A4-84FE-8FD45527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41</cp:revision>
  <dcterms:created xsi:type="dcterms:W3CDTF">2021-12-10T08:49:00Z</dcterms:created>
  <dcterms:modified xsi:type="dcterms:W3CDTF">2021-12-13T08:56:00Z</dcterms:modified>
</cp:coreProperties>
</file>