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A3" w:rsidRPr="00980DA3" w:rsidRDefault="00980DA3" w:rsidP="00980DA3">
      <w:pPr>
        <w:spacing w:after="0" w:line="240" w:lineRule="auto"/>
        <w:ind w:left="3600" w:right="4565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0DA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1470FBC" wp14:editId="46E3E77E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A3" w:rsidRPr="00980DA3" w:rsidRDefault="00980DA3" w:rsidP="00980DA3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80DA3" w:rsidRPr="00980DA3" w:rsidRDefault="00980DA3" w:rsidP="00980D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980DA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980DA3" w:rsidRPr="00980DA3" w:rsidRDefault="00980DA3" w:rsidP="00980DA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980DA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980DA3" w:rsidRPr="00980DA3" w:rsidRDefault="00980DA3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DA3" w:rsidRPr="00980DA3" w:rsidRDefault="00980DA3" w:rsidP="00980DA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980DA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980DA3" w:rsidRPr="00980DA3" w:rsidTr="00980DA3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0DA3" w:rsidRPr="00980DA3" w:rsidRDefault="00980DA3" w:rsidP="00980DA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80DA3" w:rsidRPr="00980DA3" w:rsidRDefault="00C32946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10.08.2021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1132</w:t>
      </w:r>
    </w:p>
    <w:p w:rsidR="00980DA3" w:rsidRPr="00980DA3" w:rsidRDefault="00980DA3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0DA3" w:rsidRPr="00980DA3" w:rsidRDefault="00980DA3" w:rsidP="000C5B08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2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0DA3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</w:t>
      </w:r>
      <w:r w:rsid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</w:p>
    <w:p w:rsidR="00F2683A" w:rsidRDefault="006328C9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от 13.12</w:t>
      </w:r>
      <w:r w:rsidR="00F2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1665</w:t>
      </w:r>
    </w:p>
    <w:p w:rsidR="00F2683A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F2683A" w:rsidRDefault="00F2683A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6328C9" w:rsidRDefault="00F2683A" w:rsidP="0063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63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заключения о </w:t>
      </w:r>
    </w:p>
    <w:p w:rsidR="006328C9" w:rsidRDefault="006328C9" w:rsidP="0063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проектной документации</w:t>
      </w:r>
    </w:p>
    <w:p w:rsidR="006328C9" w:rsidRDefault="006328C9" w:rsidP="0063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сводному плану подземных коммуникаций</w:t>
      </w:r>
    </w:p>
    <w:p w:rsidR="00980DA3" w:rsidRPr="00980DA3" w:rsidRDefault="006328C9" w:rsidP="0063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сооружений</w:t>
      </w:r>
      <w:r w:rsidR="00F268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bookmarkEnd w:id="0"/>
    <w:p w:rsidR="00980DA3" w:rsidRPr="00980DA3" w:rsidRDefault="00980DA3" w:rsidP="0098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DA3" w:rsidRPr="00980DA3" w:rsidRDefault="00980DA3" w:rsidP="00980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A3" w:rsidRPr="00980DA3" w:rsidRDefault="00F2683A" w:rsidP="007C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</w:t>
      </w:r>
      <w:r w:rsidR="007C4B60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60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509-ФЗ от 30.12.2020г. </w:t>
      </w:r>
      <w:r w:rsidR="00BB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законом № 210-ФЗ от 27.07.2010г.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</w:t>
      </w:r>
      <w:r w:rsidR="006F1C64" w:rsidRP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6F1C64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190-ФЗ</w:t>
      </w:r>
      <w:r w:rsidR="007C4B60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29.12.2004г.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479-ФЗ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29.12.2017г. 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Федеральный закон «Об организации предоставления</w:t>
      </w:r>
      <w:r w:rsidR="006F1C64" w:rsidRP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Усть-Катавского городского округ</w:t>
      </w:r>
      <w:r w:rsidR="00BB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0DA3"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DA3" w:rsidRPr="00980DA3" w:rsidRDefault="00980DA3" w:rsidP="007C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D82B55" w:rsidRPr="007C4B60" w:rsidRDefault="00980DA3" w:rsidP="007C4B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C64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C64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1C64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</w:p>
    <w:p w:rsidR="006F1C64" w:rsidRPr="00D82B55" w:rsidRDefault="006F1C64" w:rsidP="007C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B252B"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28C9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980DA3"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3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1665</w:t>
      </w: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0DA3" w:rsidRPr="00D82B55" w:rsidRDefault="00D82B55" w:rsidP="00E8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«Административный регламент предоставления муниципальной услуги «</w:t>
      </w:r>
      <w:r w:rsidR="0063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заключения о соответствии проектной </w:t>
      </w:r>
      <w:r w:rsidR="006328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сводному плану подземных коммуникаций и сооружений</w:t>
      </w:r>
      <w:r w:rsidRP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 постановлению внести следующие изменения:</w:t>
      </w:r>
    </w:p>
    <w:p w:rsidR="00D82B55" w:rsidRDefault="00980DA3" w:rsidP="00E8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C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</w:t>
      </w:r>
      <w:r w:rsidR="00D8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«Срок предоставления муниципальной услуги в части приемке исполнительной документации слова: «не более 20 календарных дней со дня поступления документов» заменить словами «не более 10 календарных дней со дня поступления документов».</w:t>
      </w:r>
    </w:p>
    <w:p w:rsidR="00AD4D31" w:rsidRDefault="00AD4D31" w:rsidP="00E8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Пункт 12 «Правовые основания для предоставления государственной услуги» изложить в следующей редакции:</w:t>
      </w:r>
    </w:p>
    <w:p w:rsidR="004C6AD1" w:rsidRPr="004C6AD1" w:rsidRDefault="00B04F5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4C6AD1" w:rsidRPr="004C6AD1">
        <w:rPr>
          <w:rFonts w:ascii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>2) Земельный кодекс Российской Федерации;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>3) Федеральный закон от 17.11.1995г. № 169-ФЗ «Об архитектурной деятельности в Российской Федерации»;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>4) Федеральный закон от 29.12.2004г. №191-ФЗ «О введении в действие Градостроительного кодекса Российской Федерации»;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5) Федеральный </w:t>
      </w:r>
      <w:hyperlink r:id="rId9" w:tooltip="Ссылка на КонсультантПлюс" w:history="1"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6) Федеральный </w:t>
      </w:r>
      <w:hyperlink r:id="rId10" w:tooltip="Ссылка на КонсультантПлюс" w:history="1"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 от 02.05.2006г. № 59-ФЗ «О порядке рассмотрения обращений граждан Российской Федерации»;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hyperlink r:id="rId11" w:history="1"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Федеральный закон от 27 июля 2010 года № 210-ФЗ </w:t>
        </w:r>
        <w:r w:rsidR="00B04F5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B04F5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6A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hyperlink r:id="rId12" w:history="1"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Федеральный закон от 27 июля 2006 года № 152-ФЗ </w:t>
        </w:r>
        <w:r w:rsidR="00B04F51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О персональных данных</w:t>
        </w:r>
      </w:hyperlink>
      <w:r w:rsidR="00B04F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C6A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hyperlink r:id="rId13" w:history="1"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Федеральный закон</w:t>
        </w:r>
        <w:r w:rsidR="00B04F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6 апреля 2011 года № 63-ФЗ «</w:t>
        </w:r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Об электронной подписи</w:t>
        </w:r>
        <w:r w:rsidR="00E32C8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6A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10) Постановление Правительства Российской Федерации от 22 декабря 2012 года № 1376 </w:t>
      </w:r>
      <w:r w:rsidR="00E32C8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C6AD1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32C8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C6A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11) Постановление Правительства Российской Федерации от 7 июля 2011 года № 553 </w:t>
      </w:r>
      <w:r w:rsidR="00E32C8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C6AD1">
        <w:rPr>
          <w:rFonts w:ascii="Times New Roman" w:hAnsi="Times New Roman" w:cs="Times New Roman"/>
          <w:sz w:val="28"/>
          <w:szCs w:val="28"/>
          <w:lang w:eastAsia="ru-RU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E32C8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C6A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AD1" w:rsidRP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12) </w:t>
      </w:r>
      <w:hyperlink r:id="rId14" w:history="1"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8 сентября 2010 № 697 </w:t>
        </w:r>
        <w:r w:rsidR="00E32C8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О единой системе межведомственного электронного взаимодействия</w:t>
        </w:r>
        <w:r w:rsidR="00E32C8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6A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AD1" w:rsidRDefault="004C6AD1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hyperlink r:id="rId15" w:history="1"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16 февраля 2008 года № 87</w:t>
        </w:r>
        <w:r w:rsidR="00B04F5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r w:rsidRPr="004C6AD1">
          <w:rPr>
            <w:rFonts w:ascii="Times New Roman" w:hAnsi="Times New Roman" w:cs="Times New Roman"/>
            <w:sz w:val="28"/>
            <w:szCs w:val="28"/>
            <w:lang w:eastAsia="ru-RU"/>
          </w:rPr>
          <w:t>О составе разделов проектной документации и требованиях к их содержанию</w:t>
        </w:r>
        <w:r w:rsidR="00E32C8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C6AD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04F5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0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4F51" w:rsidRPr="004C6AD1" w:rsidRDefault="00B40C44" w:rsidP="00B04F5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04F5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04F51" w:rsidRPr="004C6AD1">
        <w:rPr>
          <w:rFonts w:ascii="Times New Roman" w:hAnsi="Times New Roman" w:cs="Times New Roman"/>
          <w:sz w:val="28"/>
          <w:szCs w:val="28"/>
          <w:lang w:eastAsia="ru-RU"/>
        </w:rPr>
        <w:t>Решение Собрания депутатов Усть-Катавского городского округа</w:t>
      </w:r>
      <w:r w:rsidR="004E1332" w:rsidRPr="004E13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1332">
        <w:rPr>
          <w:rFonts w:ascii="Times New Roman" w:hAnsi="Times New Roman" w:cs="Times New Roman"/>
          <w:sz w:val="28"/>
          <w:szCs w:val="28"/>
          <w:lang w:eastAsia="ru-RU"/>
        </w:rPr>
        <w:t>от 23.06.2021г. № 61</w:t>
      </w:r>
      <w:r w:rsidR="00B04F51" w:rsidRPr="004C6AD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B04F51">
        <w:rPr>
          <w:rFonts w:ascii="Times New Roman" w:hAnsi="Times New Roman" w:cs="Times New Roman"/>
          <w:sz w:val="28"/>
          <w:szCs w:val="28"/>
          <w:lang w:eastAsia="ru-RU"/>
        </w:rPr>
        <w:t>решение Собрания депутатов Усть-Катавского городского округа Челябинской области от 27.02.2010г №39 «</w:t>
      </w:r>
      <w:r w:rsidR="00B04F51" w:rsidRPr="004C6AD1">
        <w:rPr>
          <w:rFonts w:ascii="Times New Roman" w:hAnsi="Times New Roman" w:cs="Times New Roman"/>
          <w:sz w:val="28"/>
          <w:szCs w:val="28"/>
          <w:lang w:eastAsia="ru-RU"/>
        </w:rPr>
        <w:t>Об утверждении документов территориального планирования: Правила землепользования и застройки территории Усть-Катавского городского округа»</w:t>
      </w:r>
      <w:r w:rsidR="00B04F5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AD1" w:rsidRPr="004C6AD1" w:rsidRDefault="00B56055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6AD1" w:rsidRPr="004C6AD1" w:rsidRDefault="00B40C44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15</w:t>
      </w:r>
      <w:r w:rsidR="004C6AD1" w:rsidRPr="004C6AD1">
        <w:rPr>
          <w:rFonts w:ascii="Times New Roman" w:hAnsi="Times New Roman" w:cs="Times New Roman"/>
          <w:sz w:val="28"/>
          <w:szCs w:val="28"/>
          <w:lang w:eastAsia="ru-RU"/>
        </w:rPr>
        <w:t>) Правила благоустройства Усть-Катавского городского округа, утвержденные решением Собрания Усть-Катавского городск</w:t>
      </w:r>
      <w:r w:rsidR="00C36014">
        <w:rPr>
          <w:rFonts w:ascii="Times New Roman" w:hAnsi="Times New Roman" w:cs="Times New Roman"/>
          <w:sz w:val="28"/>
          <w:szCs w:val="28"/>
          <w:lang w:eastAsia="ru-RU"/>
        </w:rPr>
        <w:t>ого округа от 18.10.2017г. № 141</w:t>
      </w:r>
      <w:r w:rsidR="004C6AD1" w:rsidRPr="004C6A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6AD1" w:rsidRPr="004C6AD1" w:rsidRDefault="00B40C44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4C6AD1" w:rsidRPr="004C6AD1">
        <w:rPr>
          <w:rFonts w:ascii="Times New Roman" w:hAnsi="Times New Roman" w:cs="Times New Roman"/>
          <w:sz w:val="28"/>
          <w:szCs w:val="28"/>
          <w:lang w:eastAsia="ru-RU"/>
        </w:rPr>
        <w:t>) Устав Усть-Катавского городского округа;</w:t>
      </w:r>
    </w:p>
    <w:p w:rsidR="004C6AD1" w:rsidRPr="004C6AD1" w:rsidRDefault="00B40C44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4C6AD1" w:rsidRPr="004C6AD1">
        <w:rPr>
          <w:rFonts w:ascii="Times New Roman" w:hAnsi="Times New Roman" w:cs="Times New Roman"/>
          <w:sz w:val="28"/>
          <w:szCs w:val="28"/>
          <w:lang w:eastAsia="ru-RU"/>
        </w:rPr>
        <w:t>) Настоящий Регламент;</w:t>
      </w:r>
    </w:p>
    <w:p w:rsidR="004C6AD1" w:rsidRPr="004C6AD1" w:rsidRDefault="00B40C44" w:rsidP="004C6A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C6AD1" w:rsidRPr="004C6AD1">
        <w:rPr>
          <w:rFonts w:ascii="Times New Roman" w:hAnsi="Times New Roman" w:cs="Times New Roman"/>
          <w:sz w:val="28"/>
          <w:szCs w:val="28"/>
          <w:lang w:eastAsia="ru-RU"/>
        </w:rPr>
        <w:t>) Положение об отделе архитектуры и градостроительства администрации Усть-Катавского городского округа, утвержденное постановлением администрации Усть-Ка</w:t>
      </w:r>
      <w:r w:rsidR="00C36014">
        <w:rPr>
          <w:rFonts w:ascii="Times New Roman" w:hAnsi="Times New Roman" w:cs="Times New Roman"/>
          <w:sz w:val="28"/>
          <w:szCs w:val="28"/>
          <w:lang w:eastAsia="ru-RU"/>
        </w:rPr>
        <w:t>тавского городского округа от 20</w:t>
      </w:r>
      <w:r w:rsidR="004C6AD1" w:rsidRPr="004C6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6014">
        <w:rPr>
          <w:rFonts w:ascii="Times New Roman" w:hAnsi="Times New Roman" w:cs="Times New Roman"/>
          <w:sz w:val="28"/>
          <w:szCs w:val="28"/>
          <w:lang w:eastAsia="ru-RU"/>
        </w:rPr>
        <w:t>11.2020г. № 1542</w:t>
      </w:r>
      <w:r w:rsidR="00E32C8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6AD1" w:rsidRPr="004C6A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2FA4" w:rsidRPr="00A72FA4" w:rsidRDefault="00A72FA4" w:rsidP="004C6AD1">
      <w:pPr>
        <w:pStyle w:val="a7"/>
        <w:ind w:firstLine="567"/>
        <w:jc w:val="both"/>
        <w:rPr>
          <w:lang w:eastAsia="ru-RU"/>
        </w:rPr>
      </w:pPr>
      <w:r w:rsidRPr="004C6AD1">
        <w:rPr>
          <w:rFonts w:ascii="Times New Roman" w:hAnsi="Times New Roman" w:cs="Times New Roman"/>
          <w:sz w:val="28"/>
          <w:szCs w:val="28"/>
          <w:lang w:eastAsia="ru-RU"/>
        </w:rPr>
        <w:t>2. Общему   отделу   администрации   Усть-Катавского    городского   округа</w:t>
      </w:r>
    </w:p>
    <w:p w:rsidR="00B00B60" w:rsidRDefault="00A72FA4" w:rsidP="007C4B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A4">
        <w:rPr>
          <w:rFonts w:ascii="Times New Roman" w:hAnsi="Times New Roman" w:cs="Times New Roman"/>
          <w:sz w:val="28"/>
          <w:szCs w:val="28"/>
          <w:lang w:eastAsia="ru-RU"/>
        </w:rPr>
        <w:t>(О.Л. Толоконникова) опубликовать данное постановление в газете «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Ката</w:t>
      </w:r>
      <w:r w:rsidRPr="00A72FA4">
        <w:rPr>
          <w:rFonts w:ascii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Pr="00A72FA4">
        <w:rPr>
          <w:rFonts w:ascii="Times New Roman" w:hAnsi="Times New Roman" w:cs="Times New Roman"/>
          <w:sz w:val="28"/>
          <w:szCs w:val="28"/>
          <w:lang w:eastAsia="ru-RU"/>
        </w:rPr>
        <w:t xml:space="preserve"> неделя»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B60" w:rsidRP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Усть-Катавского городского округа (</w:t>
      </w:r>
      <w:hyperlink r:id="rId16" w:history="1"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proofErr w:type="spellEnd"/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0B60" w:rsidRPr="00B00FB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</w:hyperlink>
      <w:r w:rsidR="00B00B60" w:rsidRPr="00B00B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4B60" w:rsidRDefault="00B00B60" w:rsidP="007C4B6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 в газете</w:t>
      </w:r>
    </w:p>
    <w:p w:rsidR="00B00B60" w:rsidRPr="007C4B60" w:rsidRDefault="0020689E" w:rsidP="007C4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</w:t>
      </w:r>
      <w:r w:rsidR="00B00B60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вская</w:t>
      </w:r>
      <w:proofErr w:type="spellEnd"/>
      <w:r w:rsidR="00B00B60" w:rsidRPr="007C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:rsidR="00980DA3" w:rsidRPr="00B00B60" w:rsidRDefault="00980DA3" w:rsidP="007C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A3" w:rsidRDefault="00980DA3" w:rsidP="007C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82" w:rsidRPr="00980DA3" w:rsidRDefault="00E32C82" w:rsidP="007C4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DA3" w:rsidRPr="00980DA3" w:rsidRDefault="00980DA3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</w:t>
      </w:r>
      <w:r w:rsidR="00A7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</w:t>
      </w:r>
      <w:r w:rsidR="00A7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                 </w:t>
      </w:r>
      <w:r w:rsidRPr="0098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С.Д. Семков</w:t>
      </w: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0C44" w:rsidRDefault="00B40C44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C82" w:rsidRDefault="00E32C82" w:rsidP="0098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32C82" w:rsidSect="000C5B08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D8" w:rsidRDefault="00D175D8" w:rsidP="00B61330">
      <w:pPr>
        <w:spacing w:after="0" w:line="240" w:lineRule="auto"/>
      </w:pPr>
      <w:r>
        <w:separator/>
      </w:r>
    </w:p>
  </w:endnote>
  <w:endnote w:type="continuationSeparator" w:id="0">
    <w:p w:rsidR="00D175D8" w:rsidRDefault="00D175D8" w:rsidP="00B6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D8" w:rsidRDefault="00D175D8" w:rsidP="00B61330">
      <w:pPr>
        <w:spacing w:after="0" w:line="240" w:lineRule="auto"/>
      </w:pPr>
      <w:r>
        <w:separator/>
      </w:r>
    </w:p>
  </w:footnote>
  <w:footnote w:type="continuationSeparator" w:id="0">
    <w:p w:rsidR="00D175D8" w:rsidRDefault="00D175D8" w:rsidP="00B6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208871"/>
      <w:docPartObj>
        <w:docPartGallery w:val="Page Numbers (Top of Page)"/>
        <w:docPartUnique/>
      </w:docPartObj>
    </w:sdtPr>
    <w:sdtEndPr/>
    <w:sdtContent>
      <w:p w:rsidR="00B61330" w:rsidRDefault="00B613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46">
          <w:rPr>
            <w:noProof/>
          </w:rPr>
          <w:t>3</w:t>
        </w:r>
        <w:r>
          <w:fldChar w:fldCharType="end"/>
        </w:r>
      </w:p>
    </w:sdtContent>
  </w:sdt>
  <w:p w:rsidR="00B61330" w:rsidRDefault="00B613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F34"/>
    <w:multiLevelType w:val="hybridMultilevel"/>
    <w:tmpl w:val="B56A5998"/>
    <w:lvl w:ilvl="0" w:tplc="51FCC1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18798F"/>
    <w:multiLevelType w:val="multilevel"/>
    <w:tmpl w:val="375C367E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0BE26D4"/>
    <w:multiLevelType w:val="hybridMultilevel"/>
    <w:tmpl w:val="69A0908E"/>
    <w:lvl w:ilvl="0" w:tplc="6512D4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FC238C"/>
    <w:multiLevelType w:val="hybridMultilevel"/>
    <w:tmpl w:val="479A535C"/>
    <w:lvl w:ilvl="0" w:tplc="772070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5F70CF"/>
    <w:multiLevelType w:val="hybridMultilevel"/>
    <w:tmpl w:val="E3EC9A9A"/>
    <w:lvl w:ilvl="0" w:tplc="A18C06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6"/>
    <w:rsid w:val="00036178"/>
    <w:rsid w:val="00042E54"/>
    <w:rsid w:val="000B252B"/>
    <w:rsid w:val="000C5B08"/>
    <w:rsid w:val="00112334"/>
    <w:rsid w:val="001F0ED9"/>
    <w:rsid w:val="0020689E"/>
    <w:rsid w:val="00266E3E"/>
    <w:rsid w:val="002F5B39"/>
    <w:rsid w:val="0036416E"/>
    <w:rsid w:val="00397832"/>
    <w:rsid w:val="004C6AD1"/>
    <w:rsid w:val="004D5991"/>
    <w:rsid w:val="004E1332"/>
    <w:rsid w:val="0052560F"/>
    <w:rsid w:val="00581E75"/>
    <w:rsid w:val="00597661"/>
    <w:rsid w:val="005E3BB1"/>
    <w:rsid w:val="00601D1C"/>
    <w:rsid w:val="00604320"/>
    <w:rsid w:val="006328C9"/>
    <w:rsid w:val="006F1C64"/>
    <w:rsid w:val="00735E9C"/>
    <w:rsid w:val="007425CF"/>
    <w:rsid w:val="00774F2D"/>
    <w:rsid w:val="00784B94"/>
    <w:rsid w:val="007C4B60"/>
    <w:rsid w:val="008D5E50"/>
    <w:rsid w:val="009139AB"/>
    <w:rsid w:val="00980DA3"/>
    <w:rsid w:val="00A02E0A"/>
    <w:rsid w:val="00A436CA"/>
    <w:rsid w:val="00A72FA4"/>
    <w:rsid w:val="00AD4D31"/>
    <w:rsid w:val="00AF6496"/>
    <w:rsid w:val="00B00B60"/>
    <w:rsid w:val="00B04F51"/>
    <w:rsid w:val="00B13A2F"/>
    <w:rsid w:val="00B40C44"/>
    <w:rsid w:val="00B4497C"/>
    <w:rsid w:val="00B56055"/>
    <w:rsid w:val="00B61330"/>
    <w:rsid w:val="00BB71CE"/>
    <w:rsid w:val="00C32946"/>
    <w:rsid w:val="00C36014"/>
    <w:rsid w:val="00C47E5D"/>
    <w:rsid w:val="00CD6E18"/>
    <w:rsid w:val="00D175D8"/>
    <w:rsid w:val="00D23038"/>
    <w:rsid w:val="00D27D08"/>
    <w:rsid w:val="00D82B55"/>
    <w:rsid w:val="00E32C82"/>
    <w:rsid w:val="00E831FE"/>
    <w:rsid w:val="00F2683A"/>
    <w:rsid w:val="00F8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61DFB"/>
  <w15:chartTrackingRefBased/>
  <w15:docId w15:val="{B045324B-78A3-4F3E-AB6F-C3EA952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3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1C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0B60"/>
    <w:rPr>
      <w:color w:val="0563C1" w:themeColor="hyperlink"/>
      <w:u w:val="single"/>
    </w:rPr>
  </w:style>
  <w:style w:type="paragraph" w:styleId="a7">
    <w:name w:val="No Spacing"/>
    <w:uiPriority w:val="1"/>
    <w:qFormat/>
    <w:rsid w:val="00A72FA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6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330"/>
  </w:style>
  <w:style w:type="paragraph" w:styleId="aa">
    <w:name w:val="footer"/>
    <w:basedOn w:val="a"/>
    <w:link w:val="ab"/>
    <w:uiPriority w:val="99"/>
    <w:unhideWhenUsed/>
    <w:rsid w:val="00B6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kgo.s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87949" TargetMode="External"/><Relationship Id="rId10" Type="http://schemas.openxmlformats.org/officeDocument/2006/relationships/hyperlink" Target="consultantplus://offline/ref=AE53B72D6E357087F2040EEF61EE92EA6E08E95A978BFD652DC3B6ECk7c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10BEA59908BFD652DC3B6ECk7c4J" TargetMode="External"/><Relationship Id="rId14" Type="http://schemas.openxmlformats.org/officeDocument/2006/relationships/hyperlink" Target="http://docs.cntd.ru/document/902234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DEEC-7C4D-44FA-B526-A25A8897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Галина Николаевна</dc:creator>
  <cp:keywords/>
  <dc:description/>
  <cp:lastModifiedBy>Чернова Елена Александровна</cp:lastModifiedBy>
  <cp:revision>25</cp:revision>
  <cp:lastPrinted>2021-08-09T10:15:00Z</cp:lastPrinted>
  <dcterms:created xsi:type="dcterms:W3CDTF">2020-01-23T05:21:00Z</dcterms:created>
  <dcterms:modified xsi:type="dcterms:W3CDTF">2021-08-10T04:37:00Z</dcterms:modified>
</cp:coreProperties>
</file>