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CC" w:rsidRPr="008C31CC" w:rsidRDefault="008C31CC" w:rsidP="008C31C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Общественного совета при ОМВД России по Усть-Катавскому городскому округу посетил подразделение РЭО ГИБДД</w:t>
      </w:r>
    </w:p>
    <w:p w:rsidR="008C31CC" w:rsidRPr="008C31CC" w:rsidRDefault="008C31CC" w:rsidP="008C31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C31CC" w:rsidRPr="008C31CC" w:rsidRDefault="008C31CC" w:rsidP="008C31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31CC">
        <w:rPr>
          <w:color w:val="000000" w:themeColor="text1"/>
          <w:sz w:val="28"/>
          <w:szCs w:val="28"/>
        </w:rPr>
        <w:t>Председатель Общественного совета при ОМВД России по Усть-Катавскому городскому округу Александр Толмачев в рамках акции «Гражданский мониторинг» посетил РЭО ОГИБДД. Общественник присутствовал во время сдачи экзамена на знание правил дорожного движения гражданами, ранее лишенными права управления транспортными средствами.</w:t>
      </w:r>
    </w:p>
    <w:p w:rsidR="008C31CC" w:rsidRPr="008C31CC" w:rsidRDefault="008C31CC" w:rsidP="008C31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31CC">
        <w:rPr>
          <w:color w:val="000000" w:themeColor="text1"/>
          <w:sz w:val="28"/>
          <w:szCs w:val="28"/>
        </w:rPr>
        <w:t>Сотрудники ГИБДД ознакомили кандидатов на получение удостоверения с установленным регламентом. Александр Толмачев отметил, что полицейские в доступной форме разъяснили экзаменуемым порядок тестирования, а также проявили индивидуальный подход к решению возникших вопросов.</w:t>
      </w:r>
    </w:p>
    <w:p w:rsidR="008C31CC" w:rsidRPr="008C31CC" w:rsidRDefault="008C31CC" w:rsidP="008C31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31CC">
        <w:rPr>
          <w:color w:val="000000" w:themeColor="text1"/>
          <w:sz w:val="28"/>
          <w:szCs w:val="28"/>
        </w:rPr>
        <w:t xml:space="preserve">В ходе визита представитель общественности ознакомился условиями, созданными для горожан, которые он обсудил с начальником РЭО ОГИБДД майором полиции Сергеем </w:t>
      </w:r>
      <w:proofErr w:type="spellStart"/>
      <w:r w:rsidRPr="008C31CC">
        <w:rPr>
          <w:color w:val="000000" w:themeColor="text1"/>
          <w:sz w:val="28"/>
          <w:szCs w:val="28"/>
        </w:rPr>
        <w:t>Мигдалом</w:t>
      </w:r>
      <w:proofErr w:type="spellEnd"/>
      <w:r w:rsidRPr="008C31CC">
        <w:rPr>
          <w:color w:val="000000" w:themeColor="text1"/>
          <w:sz w:val="28"/>
          <w:szCs w:val="28"/>
        </w:rPr>
        <w:t>. Нареканий со стороны граждан при получении государственных услуг Александру Толмачеву не поступало.</w:t>
      </w:r>
    </w:p>
    <w:p w:rsidR="008C31CC" w:rsidRPr="008C31CC" w:rsidRDefault="008C31CC" w:rsidP="008C31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31CC">
        <w:rPr>
          <w:color w:val="000000" w:themeColor="text1"/>
          <w:sz w:val="28"/>
          <w:szCs w:val="28"/>
        </w:rPr>
        <w:t>Александр Толмачев изучил информационные стенды, расположенные в отделении, оценил полноту представленных на них сведений, актуальность информации о территориальном органе внутренних дел, контактах должностных лиц и нормативных актов.</w:t>
      </w:r>
    </w:p>
    <w:p w:rsidR="008C31CC" w:rsidRDefault="008C31CC" w:rsidP="008C31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31CC">
        <w:rPr>
          <w:color w:val="000000" w:themeColor="text1"/>
          <w:sz w:val="28"/>
          <w:szCs w:val="28"/>
        </w:rPr>
        <w:t>«Для меня это был интересный опыт, – отметил член Общественного совета. –На мой взгляд сотрудники ГИБДД сделали все возможное, чтобы экзамены прошли на должном уровне с соблюдением всех необходимых требований», – резюмировал Александр Толмачев.</w:t>
      </w:r>
    </w:p>
    <w:p w:rsidR="00540AFF" w:rsidRPr="008C31CC" w:rsidRDefault="00540AFF" w:rsidP="008C31C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3952875"/>
            <wp:effectExtent l="0" t="0" r="9525" b="9525"/>
            <wp:docPr id="1" name="Рисунок 1" descr="I:\Фото\2021\Общественный совет\рэо экзамен\Новая папка\IMG_9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Общественный совет\рэо экзамен\Новая папка\IMG_9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48D" w:rsidRPr="008C31CC" w:rsidRDefault="008C148D" w:rsidP="008C31CC">
      <w:pPr>
        <w:ind w:firstLine="709"/>
        <w:jc w:val="both"/>
        <w:rPr>
          <w:color w:val="000000" w:themeColor="text1"/>
          <w:sz w:val="28"/>
          <w:szCs w:val="28"/>
        </w:rPr>
      </w:pPr>
    </w:p>
    <w:p w:rsidR="008C148D" w:rsidRPr="008C31CC" w:rsidRDefault="008C148D" w:rsidP="008C31CC">
      <w:pPr>
        <w:ind w:firstLine="709"/>
        <w:jc w:val="both"/>
        <w:rPr>
          <w:color w:val="000000" w:themeColor="text1"/>
          <w:sz w:val="28"/>
          <w:szCs w:val="28"/>
        </w:rPr>
      </w:pPr>
    </w:p>
    <w:p w:rsidR="008C148D" w:rsidRPr="008C31CC" w:rsidRDefault="008C148D" w:rsidP="008C31CC">
      <w:pPr>
        <w:ind w:firstLine="709"/>
        <w:jc w:val="both"/>
        <w:rPr>
          <w:sz w:val="28"/>
          <w:szCs w:val="28"/>
        </w:rPr>
      </w:pPr>
    </w:p>
    <w:sectPr w:rsidR="008C148D" w:rsidRPr="008C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F2407"/>
    <w:multiLevelType w:val="multilevel"/>
    <w:tmpl w:val="979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F2A3F"/>
    <w:multiLevelType w:val="multilevel"/>
    <w:tmpl w:val="DCD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7"/>
    <w:rsid w:val="00021036"/>
    <w:rsid w:val="00057BFE"/>
    <w:rsid w:val="000C2F91"/>
    <w:rsid w:val="00540AFF"/>
    <w:rsid w:val="006A00F7"/>
    <w:rsid w:val="006E0B1D"/>
    <w:rsid w:val="007C67CD"/>
    <w:rsid w:val="00860296"/>
    <w:rsid w:val="00872128"/>
    <w:rsid w:val="008C148D"/>
    <w:rsid w:val="008C31CC"/>
    <w:rsid w:val="00B11C87"/>
    <w:rsid w:val="00CF4EE5"/>
    <w:rsid w:val="00D31AAB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87C9-4588-4A52-AF39-9E4C5BD0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A0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00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00F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A0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6A00F7"/>
    <w:rPr>
      <w:b/>
      <w:bCs/>
    </w:rPr>
  </w:style>
  <w:style w:type="character" w:customStyle="1" w:styleId="browse">
    <w:name w:val="browse"/>
    <w:basedOn w:val="a0"/>
    <w:rsid w:val="008C31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31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31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31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31C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7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2021-06-15T03:50:00Z</dcterms:created>
  <dcterms:modified xsi:type="dcterms:W3CDTF">2021-06-22T09:49:00Z</dcterms:modified>
</cp:coreProperties>
</file>