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D221AE">
        <w:rPr>
          <w:sz w:val="27"/>
          <w:szCs w:val="27"/>
        </w:rPr>
        <w:t>25</w:t>
      </w:r>
      <w:r w:rsidR="00F130BF">
        <w:rPr>
          <w:sz w:val="27"/>
          <w:szCs w:val="27"/>
        </w:rPr>
        <w:t>.</w:t>
      </w:r>
      <w:r w:rsidR="00D221AE">
        <w:rPr>
          <w:sz w:val="27"/>
          <w:szCs w:val="27"/>
        </w:rPr>
        <w:t>0</w:t>
      </w:r>
      <w:r w:rsidR="00F130BF">
        <w:rPr>
          <w:sz w:val="27"/>
          <w:szCs w:val="27"/>
        </w:rPr>
        <w:t>1</w:t>
      </w:r>
      <w:r w:rsidR="00AB20EF" w:rsidRPr="00FC00EB">
        <w:rPr>
          <w:sz w:val="27"/>
          <w:szCs w:val="27"/>
        </w:rPr>
        <w:t>.20</w:t>
      </w:r>
      <w:r w:rsidR="00470658" w:rsidRPr="00FC00EB">
        <w:rPr>
          <w:sz w:val="27"/>
          <w:szCs w:val="27"/>
        </w:rPr>
        <w:t>2</w:t>
      </w:r>
      <w:r w:rsidR="00D221AE">
        <w:rPr>
          <w:sz w:val="27"/>
          <w:szCs w:val="27"/>
        </w:rPr>
        <w:t>1</w:t>
      </w:r>
    </w:p>
    <w:p w:rsidR="00D1236C" w:rsidRDefault="00D1236C" w:rsidP="000758D3">
      <w:pPr>
        <w:rPr>
          <w:sz w:val="27"/>
          <w:szCs w:val="27"/>
        </w:rPr>
      </w:pPr>
    </w:p>
    <w:p w:rsidR="006C7BD7" w:rsidRPr="006C7BD7" w:rsidRDefault="006C7BD7" w:rsidP="006C7BD7">
      <w:pPr>
        <w:shd w:val="clear" w:color="auto" w:fill="FFFFFF"/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6C7BD7">
        <w:rPr>
          <w:sz w:val="28"/>
          <w:szCs w:val="28"/>
          <w:lang w:eastAsia="ru-RU"/>
        </w:rPr>
        <w:t xml:space="preserve">О госрегистрации </w:t>
      </w:r>
      <w:r>
        <w:rPr>
          <w:sz w:val="28"/>
          <w:szCs w:val="28"/>
          <w:lang w:eastAsia="ru-RU"/>
        </w:rPr>
        <w:t xml:space="preserve">прав на </w:t>
      </w:r>
      <w:r w:rsidRPr="006C7BD7">
        <w:rPr>
          <w:sz w:val="28"/>
          <w:szCs w:val="28"/>
          <w:lang w:eastAsia="ru-RU"/>
        </w:rPr>
        <w:t>недвижимост</w:t>
      </w:r>
      <w:r>
        <w:rPr>
          <w:sz w:val="28"/>
          <w:szCs w:val="28"/>
          <w:lang w:eastAsia="ru-RU"/>
        </w:rPr>
        <w:t>ь</w:t>
      </w:r>
      <w:r w:rsidRPr="006C7BD7">
        <w:rPr>
          <w:sz w:val="28"/>
          <w:szCs w:val="28"/>
          <w:lang w:eastAsia="ru-RU"/>
        </w:rPr>
        <w:t xml:space="preserve"> в рамках льготной ипотеки в 2020 году</w:t>
      </w:r>
    </w:p>
    <w:p w:rsidR="006C7BD7" w:rsidRPr="006C7BD7" w:rsidRDefault="006C7BD7" w:rsidP="006C7BD7">
      <w:pPr>
        <w:shd w:val="clear" w:color="auto" w:fill="FFFFFF"/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6C7BD7" w:rsidRPr="006C7BD7" w:rsidRDefault="006C7BD7" w:rsidP="006C7BD7">
      <w:pPr>
        <w:shd w:val="clear" w:color="auto" w:fill="FFFFFF"/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6C7BD7">
        <w:rPr>
          <w:b/>
          <w:sz w:val="28"/>
          <w:szCs w:val="28"/>
          <w:lang w:eastAsia="ru-RU"/>
        </w:rPr>
        <w:t>Челябинское Управление Росреестра сообщает о результатах госрегистрации прав и сделок с объектами недвижимого имущества по госпрограмме льготного ипотечного кредитования в 2020 году.</w:t>
      </w:r>
    </w:p>
    <w:p w:rsidR="0084511E" w:rsidRPr="006C7BD7" w:rsidRDefault="00D221AE" w:rsidP="0084511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C7BD7">
        <w:rPr>
          <w:sz w:val="28"/>
          <w:szCs w:val="28"/>
          <w:lang w:eastAsia="ru-RU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A63E3F" w:rsidRPr="006C7BD7">
        <w:rPr>
          <w:sz w:val="28"/>
          <w:szCs w:val="28"/>
          <w:lang w:eastAsia="ru-RU"/>
        </w:rPr>
        <w:t>подведены</w:t>
      </w:r>
      <w:r w:rsidRPr="006C7BD7">
        <w:rPr>
          <w:sz w:val="28"/>
          <w:szCs w:val="28"/>
          <w:lang w:eastAsia="ru-RU"/>
        </w:rPr>
        <w:t xml:space="preserve"> итоги </w:t>
      </w:r>
      <w:r w:rsidR="00A63E3F" w:rsidRPr="006C7BD7">
        <w:rPr>
          <w:sz w:val="28"/>
          <w:szCs w:val="28"/>
          <w:lang w:eastAsia="ru-RU"/>
        </w:rPr>
        <w:t xml:space="preserve">работы </w:t>
      </w:r>
      <w:r w:rsidR="0084511E" w:rsidRPr="006C7BD7">
        <w:rPr>
          <w:sz w:val="28"/>
          <w:szCs w:val="28"/>
          <w:lang w:eastAsia="ru-RU"/>
        </w:rPr>
        <w:t xml:space="preserve">за 2020 год, в том числе по </w:t>
      </w:r>
      <w:r w:rsidRPr="006C7BD7">
        <w:rPr>
          <w:sz w:val="28"/>
          <w:szCs w:val="28"/>
          <w:lang w:eastAsia="ru-RU"/>
        </w:rPr>
        <w:t>отдельн</w:t>
      </w:r>
      <w:r w:rsidR="0084511E" w:rsidRPr="006C7BD7">
        <w:rPr>
          <w:sz w:val="28"/>
          <w:szCs w:val="28"/>
          <w:lang w:eastAsia="ru-RU"/>
        </w:rPr>
        <w:t>ому</w:t>
      </w:r>
      <w:r w:rsidRPr="006C7BD7">
        <w:rPr>
          <w:sz w:val="28"/>
          <w:szCs w:val="28"/>
          <w:lang w:eastAsia="ru-RU"/>
        </w:rPr>
        <w:t xml:space="preserve"> показател</w:t>
      </w:r>
      <w:r w:rsidR="0084511E" w:rsidRPr="006C7BD7">
        <w:rPr>
          <w:sz w:val="28"/>
          <w:szCs w:val="28"/>
          <w:lang w:eastAsia="ru-RU"/>
        </w:rPr>
        <w:t>ю</w:t>
      </w:r>
      <w:r w:rsidRPr="006C7BD7">
        <w:rPr>
          <w:sz w:val="28"/>
          <w:szCs w:val="28"/>
          <w:lang w:eastAsia="ru-RU"/>
        </w:rPr>
        <w:t xml:space="preserve"> </w:t>
      </w:r>
      <w:r w:rsidR="00A63E3F" w:rsidRPr="006C7BD7">
        <w:rPr>
          <w:sz w:val="28"/>
          <w:szCs w:val="28"/>
          <w:lang w:eastAsia="ru-RU"/>
        </w:rPr>
        <w:t xml:space="preserve">деятельности </w:t>
      </w:r>
      <w:r w:rsidRPr="006C7BD7">
        <w:rPr>
          <w:sz w:val="28"/>
          <w:szCs w:val="28"/>
          <w:lang w:eastAsia="ru-RU"/>
        </w:rPr>
        <w:t>- регистрация сделок с недвижимым имуществом в рамках программы льготн</w:t>
      </w:r>
      <w:r w:rsidR="0084511E" w:rsidRPr="006C7BD7">
        <w:rPr>
          <w:sz w:val="28"/>
          <w:szCs w:val="28"/>
          <w:lang w:eastAsia="ru-RU"/>
        </w:rPr>
        <w:t>ой</w:t>
      </w:r>
      <w:r w:rsidRPr="006C7BD7">
        <w:rPr>
          <w:sz w:val="28"/>
          <w:szCs w:val="28"/>
          <w:lang w:eastAsia="ru-RU"/>
        </w:rPr>
        <w:t xml:space="preserve"> ипоте</w:t>
      </w:r>
      <w:r w:rsidR="0084511E" w:rsidRPr="006C7BD7">
        <w:rPr>
          <w:sz w:val="28"/>
          <w:szCs w:val="28"/>
          <w:lang w:eastAsia="ru-RU"/>
        </w:rPr>
        <w:t xml:space="preserve">ки, которая предусмотрена </w:t>
      </w:r>
      <w:r w:rsidR="00A63E3F" w:rsidRPr="006C7BD7">
        <w:rPr>
          <w:sz w:val="28"/>
          <w:szCs w:val="28"/>
          <w:lang w:eastAsia="ru-RU"/>
        </w:rPr>
        <w:t xml:space="preserve">государством </w:t>
      </w:r>
      <w:r w:rsidRPr="006C7BD7">
        <w:rPr>
          <w:sz w:val="28"/>
          <w:szCs w:val="28"/>
          <w:lang w:eastAsia="ru-RU"/>
        </w:rPr>
        <w:t xml:space="preserve">в целях улучшения жилищных условий населения. </w:t>
      </w:r>
    </w:p>
    <w:p w:rsidR="00D221AE" w:rsidRPr="0084511E" w:rsidRDefault="00D221AE" w:rsidP="0084511E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4511E">
        <w:rPr>
          <w:sz w:val="28"/>
          <w:szCs w:val="28"/>
          <w:lang w:eastAsia="ru-RU"/>
        </w:rPr>
        <w:t>Опираясь на статистические данные по оформлению сделок с недвижимым имуществом с привлечением ипотечного кредитования по сниженной ставке, можно сказать о стабильно высоком интересе южноуральцев к льготной ипотеке</w:t>
      </w:r>
      <w:r w:rsidR="0084511E">
        <w:rPr>
          <w:sz w:val="28"/>
          <w:szCs w:val="28"/>
          <w:lang w:eastAsia="ru-RU"/>
        </w:rPr>
        <w:t xml:space="preserve"> на протяжении всего</w:t>
      </w:r>
      <w:r w:rsidR="003B2802">
        <w:rPr>
          <w:sz w:val="28"/>
          <w:szCs w:val="28"/>
          <w:lang w:eastAsia="ru-RU"/>
        </w:rPr>
        <w:t xml:space="preserve"> </w:t>
      </w:r>
      <w:r w:rsidR="00514119">
        <w:rPr>
          <w:sz w:val="28"/>
          <w:szCs w:val="28"/>
          <w:lang w:eastAsia="ru-RU"/>
        </w:rPr>
        <w:t>прошлого</w:t>
      </w:r>
      <w:r w:rsidR="003B2802">
        <w:rPr>
          <w:sz w:val="28"/>
          <w:szCs w:val="28"/>
          <w:lang w:eastAsia="ru-RU"/>
        </w:rPr>
        <w:t xml:space="preserve"> года</w:t>
      </w:r>
      <w:r w:rsidRPr="0084511E">
        <w:rPr>
          <w:sz w:val="28"/>
          <w:szCs w:val="28"/>
          <w:lang w:eastAsia="ru-RU"/>
        </w:rPr>
        <w:t>.</w:t>
      </w:r>
      <w:r w:rsidR="0084511E" w:rsidRPr="0084511E">
        <w:rPr>
          <w:sz w:val="28"/>
          <w:szCs w:val="28"/>
          <w:lang w:eastAsia="ru-RU"/>
        </w:rPr>
        <w:t xml:space="preserve"> </w:t>
      </w:r>
      <w:r w:rsidR="0084511E" w:rsidRPr="00AB369A">
        <w:rPr>
          <w:sz w:val="28"/>
          <w:szCs w:val="28"/>
          <w:lang w:eastAsia="ru-RU"/>
        </w:rPr>
        <w:t xml:space="preserve">Так, </w:t>
      </w:r>
      <w:r w:rsidR="00A63E3F">
        <w:rPr>
          <w:sz w:val="28"/>
          <w:szCs w:val="28"/>
          <w:lang w:eastAsia="ru-RU"/>
        </w:rPr>
        <w:t xml:space="preserve">с начала действия </w:t>
      </w:r>
      <w:r w:rsidR="0084511E" w:rsidRPr="00AB369A">
        <w:rPr>
          <w:sz w:val="28"/>
          <w:szCs w:val="28"/>
          <w:lang w:eastAsia="ru-RU"/>
        </w:rPr>
        <w:t>государственной программ</w:t>
      </w:r>
      <w:r w:rsidR="00A63E3F">
        <w:rPr>
          <w:sz w:val="28"/>
          <w:szCs w:val="28"/>
          <w:lang w:eastAsia="ru-RU"/>
        </w:rPr>
        <w:t>ы</w:t>
      </w:r>
      <w:r w:rsidR="0084511E" w:rsidRPr="00AB369A">
        <w:rPr>
          <w:sz w:val="28"/>
          <w:szCs w:val="28"/>
          <w:lang w:eastAsia="ru-RU"/>
        </w:rPr>
        <w:t xml:space="preserve"> ипотечного кредитования </w:t>
      </w:r>
      <w:r w:rsidR="00514119">
        <w:rPr>
          <w:sz w:val="28"/>
          <w:szCs w:val="28"/>
          <w:lang w:eastAsia="ru-RU"/>
        </w:rPr>
        <w:t>по состоянию на к</w:t>
      </w:r>
      <w:bookmarkStart w:id="0" w:name="_GoBack"/>
      <w:bookmarkEnd w:id="0"/>
      <w:r w:rsidR="00514119">
        <w:rPr>
          <w:sz w:val="28"/>
          <w:szCs w:val="28"/>
          <w:lang w:eastAsia="ru-RU"/>
        </w:rPr>
        <w:t xml:space="preserve">онец </w:t>
      </w:r>
      <w:r w:rsidR="003B2802">
        <w:rPr>
          <w:sz w:val="28"/>
          <w:szCs w:val="28"/>
          <w:lang w:eastAsia="ru-RU"/>
        </w:rPr>
        <w:t>2020 год</w:t>
      </w:r>
      <w:r w:rsidR="00514119">
        <w:rPr>
          <w:sz w:val="28"/>
          <w:szCs w:val="28"/>
          <w:lang w:eastAsia="ru-RU"/>
        </w:rPr>
        <w:t>а</w:t>
      </w:r>
      <w:r w:rsidR="0084511E">
        <w:rPr>
          <w:sz w:val="28"/>
          <w:szCs w:val="28"/>
          <w:lang w:eastAsia="ru-RU"/>
        </w:rPr>
        <w:t xml:space="preserve"> Управлением Росреестра было</w:t>
      </w:r>
      <w:r w:rsidR="0084511E" w:rsidRPr="00AB369A">
        <w:rPr>
          <w:sz w:val="28"/>
          <w:szCs w:val="28"/>
          <w:lang w:eastAsia="ru-RU"/>
        </w:rPr>
        <w:t xml:space="preserve"> зарегистрировано </w:t>
      </w:r>
      <w:r w:rsidR="0084511E" w:rsidRPr="0084511E">
        <w:rPr>
          <w:b/>
          <w:sz w:val="28"/>
          <w:szCs w:val="28"/>
          <w:lang w:eastAsia="ru-RU"/>
        </w:rPr>
        <w:t>3645</w:t>
      </w:r>
      <w:r w:rsidR="0084511E" w:rsidRPr="00AB369A">
        <w:rPr>
          <w:sz w:val="28"/>
          <w:szCs w:val="28"/>
          <w:lang w:eastAsia="ru-RU"/>
        </w:rPr>
        <w:t xml:space="preserve"> пакетов документов с </w:t>
      </w:r>
      <w:r w:rsidR="0084511E">
        <w:rPr>
          <w:sz w:val="28"/>
          <w:szCs w:val="28"/>
          <w:lang w:eastAsia="ru-RU"/>
        </w:rPr>
        <w:t>привлечением кредитных средств</w:t>
      </w:r>
      <w:r w:rsidR="0084511E" w:rsidRPr="00AB369A">
        <w:rPr>
          <w:sz w:val="28"/>
          <w:szCs w:val="28"/>
          <w:lang w:eastAsia="ru-RU"/>
        </w:rPr>
        <w:t xml:space="preserve"> по ставке 6,5 % и ниже.  </w:t>
      </w:r>
      <w:r w:rsidR="0084511E">
        <w:rPr>
          <w:sz w:val="28"/>
          <w:szCs w:val="28"/>
          <w:lang w:eastAsia="ru-RU"/>
        </w:rPr>
        <w:t xml:space="preserve">В этот показатель входит осуществление </w:t>
      </w:r>
      <w:r w:rsidR="0084511E" w:rsidRPr="00AB369A">
        <w:rPr>
          <w:sz w:val="28"/>
          <w:szCs w:val="28"/>
          <w:lang w:eastAsia="ru-RU"/>
        </w:rPr>
        <w:t>госрегистраци</w:t>
      </w:r>
      <w:r w:rsidR="0084511E">
        <w:rPr>
          <w:sz w:val="28"/>
          <w:szCs w:val="28"/>
          <w:lang w:eastAsia="ru-RU"/>
        </w:rPr>
        <w:t xml:space="preserve">и </w:t>
      </w:r>
      <w:r w:rsidR="0084511E" w:rsidRPr="00AB369A">
        <w:rPr>
          <w:sz w:val="28"/>
          <w:szCs w:val="28"/>
          <w:lang w:eastAsia="ru-RU"/>
        </w:rPr>
        <w:t xml:space="preserve">по </w:t>
      </w:r>
      <w:r w:rsidR="0084511E" w:rsidRPr="0084511E">
        <w:rPr>
          <w:b/>
          <w:sz w:val="28"/>
          <w:szCs w:val="28"/>
          <w:lang w:eastAsia="ru-RU"/>
        </w:rPr>
        <w:t>2180</w:t>
      </w:r>
      <w:r w:rsidR="0084511E" w:rsidRPr="00AB369A">
        <w:rPr>
          <w:sz w:val="28"/>
          <w:szCs w:val="28"/>
          <w:lang w:eastAsia="ru-RU"/>
        </w:rPr>
        <w:t xml:space="preserve"> договорам долевого участия в строительстве, </w:t>
      </w:r>
      <w:r w:rsidR="0084511E" w:rsidRPr="0084511E">
        <w:rPr>
          <w:b/>
          <w:sz w:val="28"/>
          <w:szCs w:val="28"/>
          <w:lang w:eastAsia="ru-RU"/>
        </w:rPr>
        <w:t>943</w:t>
      </w:r>
      <w:r w:rsidR="0084511E" w:rsidRPr="00AB369A">
        <w:rPr>
          <w:sz w:val="28"/>
          <w:szCs w:val="28"/>
          <w:lang w:eastAsia="ru-RU"/>
        </w:rPr>
        <w:t xml:space="preserve"> договор</w:t>
      </w:r>
      <w:r w:rsidR="0084511E">
        <w:rPr>
          <w:sz w:val="28"/>
          <w:szCs w:val="28"/>
          <w:lang w:eastAsia="ru-RU"/>
        </w:rPr>
        <w:t>ам</w:t>
      </w:r>
      <w:r w:rsidR="0084511E" w:rsidRPr="00AB369A">
        <w:rPr>
          <w:sz w:val="28"/>
          <w:szCs w:val="28"/>
          <w:lang w:eastAsia="ru-RU"/>
        </w:rPr>
        <w:t xml:space="preserve"> уступки права требования </w:t>
      </w:r>
      <w:r w:rsidR="0084511E">
        <w:rPr>
          <w:sz w:val="28"/>
          <w:szCs w:val="28"/>
          <w:lang w:eastAsia="ru-RU"/>
        </w:rPr>
        <w:t xml:space="preserve">между заёмщиками и юридическими лицами </w:t>
      </w:r>
      <w:r w:rsidR="0084511E" w:rsidRPr="00AB369A">
        <w:rPr>
          <w:sz w:val="28"/>
          <w:szCs w:val="28"/>
          <w:lang w:eastAsia="ru-RU"/>
        </w:rPr>
        <w:t xml:space="preserve">и </w:t>
      </w:r>
      <w:r w:rsidR="0084511E" w:rsidRPr="0084511E">
        <w:rPr>
          <w:b/>
          <w:sz w:val="28"/>
          <w:szCs w:val="28"/>
          <w:lang w:eastAsia="ru-RU"/>
        </w:rPr>
        <w:t>522</w:t>
      </w:r>
      <w:r w:rsidR="0084511E" w:rsidRPr="00AB369A">
        <w:rPr>
          <w:sz w:val="28"/>
          <w:szCs w:val="28"/>
          <w:lang w:eastAsia="ru-RU"/>
        </w:rPr>
        <w:t xml:space="preserve"> договорам купли-продажи</w:t>
      </w:r>
      <w:r w:rsidR="0084511E">
        <w:rPr>
          <w:sz w:val="28"/>
          <w:szCs w:val="28"/>
          <w:lang w:eastAsia="ru-RU"/>
        </w:rPr>
        <w:t>, заключенным застройщиками с заёмщиками</w:t>
      </w:r>
      <w:r w:rsidR="0084511E" w:rsidRPr="00AB369A">
        <w:rPr>
          <w:sz w:val="28"/>
          <w:szCs w:val="28"/>
          <w:lang w:eastAsia="ru-RU"/>
        </w:rPr>
        <w:t xml:space="preserve">.  </w:t>
      </w:r>
    </w:p>
    <w:p w:rsidR="00D1236C" w:rsidRDefault="00F130BF" w:rsidP="00F130BF">
      <w:pPr>
        <w:ind w:firstLine="708"/>
        <w:jc w:val="both"/>
        <w:rPr>
          <w:sz w:val="28"/>
          <w:szCs w:val="28"/>
          <w:lang w:eastAsia="ru-RU"/>
        </w:rPr>
      </w:pPr>
      <w:r w:rsidRPr="0084511E">
        <w:rPr>
          <w:sz w:val="28"/>
          <w:szCs w:val="28"/>
          <w:lang w:eastAsia="ru-RU"/>
        </w:rPr>
        <w:t xml:space="preserve">Напомним, что оформить льготную ипотеку </w:t>
      </w:r>
      <w:r w:rsidR="00A63E3F">
        <w:rPr>
          <w:sz w:val="28"/>
          <w:szCs w:val="28"/>
          <w:lang w:eastAsia="ru-RU"/>
        </w:rPr>
        <w:t xml:space="preserve">для </w:t>
      </w:r>
      <w:r w:rsidR="00A63E3F" w:rsidRPr="00A63E3F">
        <w:rPr>
          <w:sz w:val="28"/>
          <w:szCs w:val="28"/>
          <w:lang w:eastAsia="ru-RU"/>
        </w:rPr>
        <w:t xml:space="preserve">улучшения </w:t>
      </w:r>
      <w:r w:rsidR="00A63E3F">
        <w:rPr>
          <w:sz w:val="28"/>
          <w:szCs w:val="28"/>
          <w:lang w:eastAsia="ru-RU"/>
        </w:rPr>
        <w:t xml:space="preserve">своих </w:t>
      </w:r>
      <w:r w:rsidR="00A63E3F" w:rsidRPr="00A63E3F">
        <w:rPr>
          <w:sz w:val="28"/>
          <w:szCs w:val="28"/>
          <w:lang w:eastAsia="ru-RU"/>
        </w:rPr>
        <w:t xml:space="preserve">жилищных условий </w:t>
      </w:r>
      <w:r w:rsidRPr="0084511E">
        <w:rPr>
          <w:sz w:val="28"/>
          <w:szCs w:val="28"/>
          <w:lang w:eastAsia="ru-RU"/>
        </w:rPr>
        <w:t xml:space="preserve">граждане могут, подав заявку в банк в срок до 1 </w:t>
      </w:r>
      <w:r w:rsidR="00BA447D" w:rsidRPr="0084511E">
        <w:rPr>
          <w:sz w:val="28"/>
          <w:szCs w:val="28"/>
          <w:lang w:eastAsia="ru-RU"/>
        </w:rPr>
        <w:t>июля 2021</w:t>
      </w:r>
      <w:r w:rsidRPr="0084511E">
        <w:rPr>
          <w:sz w:val="28"/>
          <w:szCs w:val="28"/>
          <w:lang w:eastAsia="ru-RU"/>
        </w:rPr>
        <w:t xml:space="preserve"> года. Предоставление ипотеки по</w:t>
      </w:r>
      <w:r w:rsidR="00B608DF" w:rsidRPr="0084511E">
        <w:rPr>
          <w:sz w:val="28"/>
          <w:szCs w:val="28"/>
          <w:lang w:eastAsia="ru-RU"/>
        </w:rPr>
        <w:t xml:space="preserve"> сниженной процентной </w:t>
      </w:r>
      <w:r w:rsidRPr="0084511E">
        <w:rPr>
          <w:sz w:val="28"/>
          <w:szCs w:val="28"/>
          <w:lang w:eastAsia="ru-RU"/>
        </w:rPr>
        <w:t>ставке предусмотрено для покупателей жилья в строящ</w:t>
      </w:r>
      <w:r w:rsidR="00B608DF" w:rsidRPr="0084511E">
        <w:rPr>
          <w:sz w:val="28"/>
          <w:szCs w:val="28"/>
          <w:lang w:eastAsia="ru-RU"/>
        </w:rPr>
        <w:t>ихся или в уже возведенных</w:t>
      </w:r>
      <w:r w:rsidRPr="0084511E">
        <w:rPr>
          <w:sz w:val="28"/>
          <w:szCs w:val="28"/>
          <w:lang w:eastAsia="ru-RU"/>
        </w:rPr>
        <w:t xml:space="preserve"> </w:t>
      </w:r>
      <w:r w:rsidRPr="00A63E3F">
        <w:rPr>
          <w:b/>
          <w:sz w:val="28"/>
          <w:szCs w:val="28"/>
          <w:lang w:eastAsia="ru-RU"/>
        </w:rPr>
        <w:t>нов</w:t>
      </w:r>
      <w:r w:rsidR="00B608DF" w:rsidRPr="00A63E3F">
        <w:rPr>
          <w:b/>
          <w:sz w:val="28"/>
          <w:szCs w:val="28"/>
          <w:lang w:eastAsia="ru-RU"/>
        </w:rPr>
        <w:t>ых</w:t>
      </w:r>
      <w:r w:rsidRPr="00A63E3F">
        <w:rPr>
          <w:b/>
          <w:sz w:val="28"/>
          <w:szCs w:val="28"/>
          <w:lang w:eastAsia="ru-RU"/>
        </w:rPr>
        <w:t xml:space="preserve"> дом</w:t>
      </w:r>
      <w:r w:rsidR="00B608DF" w:rsidRPr="00A63E3F">
        <w:rPr>
          <w:b/>
          <w:sz w:val="28"/>
          <w:szCs w:val="28"/>
          <w:lang w:eastAsia="ru-RU"/>
        </w:rPr>
        <w:t>ах</w:t>
      </w:r>
      <w:r w:rsidRPr="0084511E">
        <w:rPr>
          <w:sz w:val="28"/>
          <w:szCs w:val="28"/>
          <w:lang w:eastAsia="ru-RU"/>
        </w:rPr>
        <w:t>. Обязательным условием приобретения квартир по</w:t>
      </w:r>
      <w:r w:rsidR="00AE68D9" w:rsidRPr="0084511E">
        <w:rPr>
          <w:sz w:val="28"/>
          <w:szCs w:val="28"/>
          <w:lang w:eastAsia="ru-RU"/>
        </w:rPr>
        <w:t xml:space="preserve"> с</w:t>
      </w:r>
      <w:r w:rsidRPr="0084511E">
        <w:rPr>
          <w:sz w:val="28"/>
          <w:szCs w:val="28"/>
          <w:lang w:eastAsia="ru-RU"/>
        </w:rPr>
        <w:t>ниженной ставке является первоначальный взнос не менее 15 % от стоимости жилья. В Челябинской области льготную ипотеку можно оформить на сумму не более 6 миллионов рублей.</w:t>
      </w:r>
    </w:p>
    <w:p w:rsidR="006C7BD7" w:rsidRPr="0084511E" w:rsidRDefault="006C7BD7" w:rsidP="00F130BF">
      <w:pPr>
        <w:ind w:firstLine="708"/>
        <w:jc w:val="both"/>
        <w:rPr>
          <w:rFonts w:ascii="Arial" w:hAnsi="Arial" w:cs="Arial"/>
          <w:iCs/>
          <w:sz w:val="27"/>
          <w:szCs w:val="27"/>
          <w:lang w:eastAsia="ru-RU"/>
        </w:rPr>
      </w:pPr>
    </w:p>
    <w:p w:rsidR="00F130BF" w:rsidRDefault="00F130BF" w:rsidP="00110357">
      <w:pPr>
        <w:ind w:left="4253" w:firstLine="708"/>
        <w:jc w:val="right"/>
        <w:rPr>
          <w:i/>
          <w:sz w:val="28"/>
          <w:szCs w:val="28"/>
        </w:rPr>
      </w:pPr>
    </w:p>
    <w:p w:rsidR="006C7BD7" w:rsidRDefault="006C7BD7" w:rsidP="00110357">
      <w:pPr>
        <w:ind w:left="4253" w:firstLine="708"/>
        <w:jc w:val="right"/>
        <w:rPr>
          <w:i/>
          <w:sz w:val="28"/>
          <w:szCs w:val="28"/>
        </w:rPr>
      </w:pPr>
    </w:p>
    <w:p w:rsidR="006C7BD7" w:rsidRDefault="006C7BD7" w:rsidP="00110357">
      <w:pPr>
        <w:ind w:left="4253" w:firstLine="708"/>
        <w:jc w:val="right"/>
        <w:rPr>
          <w:i/>
          <w:sz w:val="28"/>
          <w:szCs w:val="28"/>
        </w:rPr>
      </w:pPr>
    </w:p>
    <w:p w:rsidR="006C7BD7" w:rsidRPr="00AB369A" w:rsidRDefault="006C7BD7" w:rsidP="00110357">
      <w:pPr>
        <w:ind w:left="4253" w:firstLine="708"/>
        <w:jc w:val="right"/>
        <w:rPr>
          <w:i/>
          <w:sz w:val="28"/>
          <w:szCs w:val="28"/>
        </w:rPr>
      </w:pP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r w:rsidRPr="00A442EC">
        <w:rPr>
          <w:sz w:val="28"/>
          <w:szCs w:val="28"/>
        </w:rPr>
        <w:t>Пресс-служба Управления Росреестра</w:t>
      </w:r>
    </w:p>
    <w:p w:rsidR="00DF357A" w:rsidRPr="00A442EC" w:rsidRDefault="00DF357A" w:rsidP="00110357">
      <w:pPr>
        <w:ind w:left="4253" w:firstLine="708"/>
        <w:jc w:val="right"/>
        <w:rPr>
          <w:sz w:val="28"/>
          <w:szCs w:val="28"/>
        </w:rPr>
      </w:pPr>
      <w:proofErr w:type="gramStart"/>
      <w:r w:rsidRPr="00A442EC">
        <w:rPr>
          <w:sz w:val="28"/>
          <w:szCs w:val="28"/>
        </w:rPr>
        <w:t>по</w:t>
      </w:r>
      <w:proofErr w:type="gramEnd"/>
      <w:r w:rsidRPr="00A442EC">
        <w:rPr>
          <w:sz w:val="28"/>
          <w:szCs w:val="28"/>
        </w:rPr>
        <w:t xml:space="preserve"> Челябинской области</w:t>
      </w:r>
    </w:p>
    <w:sectPr w:rsidR="00DF357A" w:rsidRPr="00A442EC" w:rsidSect="003F1C0B">
      <w:pgSz w:w="12240" w:h="15840"/>
      <w:pgMar w:top="426" w:right="758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B54CF"/>
    <w:rsid w:val="000C2FA6"/>
    <w:rsid w:val="000C52DA"/>
    <w:rsid w:val="000D07A0"/>
    <w:rsid w:val="000F3D39"/>
    <w:rsid w:val="000F415C"/>
    <w:rsid w:val="00110357"/>
    <w:rsid w:val="001229CA"/>
    <w:rsid w:val="001238CE"/>
    <w:rsid w:val="00142FAC"/>
    <w:rsid w:val="001758A7"/>
    <w:rsid w:val="00194DF5"/>
    <w:rsid w:val="001E721B"/>
    <w:rsid w:val="001F0810"/>
    <w:rsid w:val="00200E26"/>
    <w:rsid w:val="00207273"/>
    <w:rsid w:val="0022250D"/>
    <w:rsid w:val="00240402"/>
    <w:rsid w:val="00241AEA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65594"/>
    <w:rsid w:val="003B1FEB"/>
    <w:rsid w:val="003B2802"/>
    <w:rsid w:val="003C1F08"/>
    <w:rsid w:val="003D5907"/>
    <w:rsid w:val="003D60C9"/>
    <w:rsid w:val="003E0B16"/>
    <w:rsid w:val="003E75D2"/>
    <w:rsid w:val="003F1C0B"/>
    <w:rsid w:val="003F5809"/>
    <w:rsid w:val="003F606A"/>
    <w:rsid w:val="003F64AD"/>
    <w:rsid w:val="004127EA"/>
    <w:rsid w:val="00417865"/>
    <w:rsid w:val="00417BA2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13DAE"/>
    <w:rsid w:val="00514119"/>
    <w:rsid w:val="00523943"/>
    <w:rsid w:val="005265F3"/>
    <w:rsid w:val="005301D8"/>
    <w:rsid w:val="00536E05"/>
    <w:rsid w:val="005373A1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0795"/>
    <w:rsid w:val="00604EE4"/>
    <w:rsid w:val="00633ED9"/>
    <w:rsid w:val="00670372"/>
    <w:rsid w:val="00695D19"/>
    <w:rsid w:val="006A00E8"/>
    <w:rsid w:val="006A6402"/>
    <w:rsid w:val="006B7D2F"/>
    <w:rsid w:val="006C34F1"/>
    <w:rsid w:val="006C7BD7"/>
    <w:rsid w:val="006D2397"/>
    <w:rsid w:val="006D5327"/>
    <w:rsid w:val="006D5D5D"/>
    <w:rsid w:val="006F7A40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E27FD"/>
    <w:rsid w:val="007F7C9C"/>
    <w:rsid w:val="00802D8D"/>
    <w:rsid w:val="00803E53"/>
    <w:rsid w:val="00812CD5"/>
    <w:rsid w:val="00825337"/>
    <w:rsid w:val="00836FA3"/>
    <w:rsid w:val="0084511E"/>
    <w:rsid w:val="00850885"/>
    <w:rsid w:val="0087122E"/>
    <w:rsid w:val="00876D42"/>
    <w:rsid w:val="00884F6B"/>
    <w:rsid w:val="008C3B78"/>
    <w:rsid w:val="008D229B"/>
    <w:rsid w:val="008D4B43"/>
    <w:rsid w:val="008F1855"/>
    <w:rsid w:val="008F540B"/>
    <w:rsid w:val="00901AD5"/>
    <w:rsid w:val="00905339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88C"/>
    <w:rsid w:val="009B0C8D"/>
    <w:rsid w:val="009D19E2"/>
    <w:rsid w:val="00A246CA"/>
    <w:rsid w:val="00A313D4"/>
    <w:rsid w:val="00A32E55"/>
    <w:rsid w:val="00A37A92"/>
    <w:rsid w:val="00A442EC"/>
    <w:rsid w:val="00A44445"/>
    <w:rsid w:val="00A60B37"/>
    <w:rsid w:val="00A63E3F"/>
    <w:rsid w:val="00A811C9"/>
    <w:rsid w:val="00A9311D"/>
    <w:rsid w:val="00A94425"/>
    <w:rsid w:val="00AA492F"/>
    <w:rsid w:val="00AB20EF"/>
    <w:rsid w:val="00AB369A"/>
    <w:rsid w:val="00AE4C37"/>
    <w:rsid w:val="00AE68D9"/>
    <w:rsid w:val="00AE7D91"/>
    <w:rsid w:val="00AF1DB2"/>
    <w:rsid w:val="00AF3680"/>
    <w:rsid w:val="00AF38BC"/>
    <w:rsid w:val="00B01740"/>
    <w:rsid w:val="00B4480E"/>
    <w:rsid w:val="00B517FB"/>
    <w:rsid w:val="00B5260A"/>
    <w:rsid w:val="00B55C33"/>
    <w:rsid w:val="00B57E93"/>
    <w:rsid w:val="00B608DF"/>
    <w:rsid w:val="00B713C2"/>
    <w:rsid w:val="00B84F08"/>
    <w:rsid w:val="00B85F25"/>
    <w:rsid w:val="00B94050"/>
    <w:rsid w:val="00BA447D"/>
    <w:rsid w:val="00BD29B7"/>
    <w:rsid w:val="00BD7D43"/>
    <w:rsid w:val="00BE0F50"/>
    <w:rsid w:val="00BE5054"/>
    <w:rsid w:val="00C058C6"/>
    <w:rsid w:val="00C125A0"/>
    <w:rsid w:val="00C30583"/>
    <w:rsid w:val="00C343A3"/>
    <w:rsid w:val="00C534A3"/>
    <w:rsid w:val="00C74C67"/>
    <w:rsid w:val="00C760E5"/>
    <w:rsid w:val="00C7615D"/>
    <w:rsid w:val="00C828B2"/>
    <w:rsid w:val="00CC0638"/>
    <w:rsid w:val="00CF02F1"/>
    <w:rsid w:val="00CF75DC"/>
    <w:rsid w:val="00D032A6"/>
    <w:rsid w:val="00D1236C"/>
    <w:rsid w:val="00D221AE"/>
    <w:rsid w:val="00D37489"/>
    <w:rsid w:val="00D54D2A"/>
    <w:rsid w:val="00D55F87"/>
    <w:rsid w:val="00D57126"/>
    <w:rsid w:val="00D660D1"/>
    <w:rsid w:val="00D7025C"/>
    <w:rsid w:val="00D764F3"/>
    <w:rsid w:val="00D87D3B"/>
    <w:rsid w:val="00D93834"/>
    <w:rsid w:val="00DA7342"/>
    <w:rsid w:val="00DB50F1"/>
    <w:rsid w:val="00DC6F4D"/>
    <w:rsid w:val="00DE2930"/>
    <w:rsid w:val="00DF0225"/>
    <w:rsid w:val="00DF357A"/>
    <w:rsid w:val="00DF416F"/>
    <w:rsid w:val="00DF6C82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1BD1"/>
    <w:rsid w:val="00E9406D"/>
    <w:rsid w:val="00E96017"/>
    <w:rsid w:val="00EA0DA7"/>
    <w:rsid w:val="00EC7EDD"/>
    <w:rsid w:val="00F01AD0"/>
    <w:rsid w:val="00F130BF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D5952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A32E5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A32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5CF0-4701-416E-95E4-AF2E5331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24</cp:revision>
  <cp:lastPrinted>2020-06-18T10:59:00Z</cp:lastPrinted>
  <dcterms:created xsi:type="dcterms:W3CDTF">2019-01-11T07:50:00Z</dcterms:created>
  <dcterms:modified xsi:type="dcterms:W3CDTF">2021-02-11T10:57:00Z</dcterms:modified>
</cp:coreProperties>
</file>