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B1" w:rsidRDefault="003746B1" w:rsidP="003746B1">
      <w:pPr>
        <w:pStyle w:val="a3"/>
        <w:spacing w:before="0" w:beforeAutospacing="0" w:after="0" w:afterAutospacing="0"/>
        <w:ind w:firstLine="709"/>
        <w:jc w:val="both"/>
        <w:rPr>
          <w:rStyle w:val="a5"/>
          <w:iCs/>
          <w:sz w:val="28"/>
          <w:szCs w:val="28"/>
        </w:rPr>
      </w:pPr>
      <w:r w:rsidRPr="003746B1">
        <w:rPr>
          <w:rStyle w:val="a5"/>
          <w:iCs/>
          <w:sz w:val="28"/>
          <w:szCs w:val="28"/>
        </w:rPr>
        <w:t>В ОГИБДД ОМВД России по Усть-Катавскому городскому округу подвели итоги профилактического мероприятия «Тонировка»</w:t>
      </w:r>
    </w:p>
    <w:p w:rsidR="003746B1" w:rsidRPr="003746B1" w:rsidRDefault="003746B1" w:rsidP="003746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30A" w:rsidRDefault="00EB530A" w:rsidP="0037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0A">
        <w:rPr>
          <w:rFonts w:ascii="Times New Roman" w:hAnsi="Times New Roman" w:cs="Times New Roman"/>
          <w:sz w:val="28"/>
          <w:szCs w:val="28"/>
        </w:rPr>
        <w:t xml:space="preserve">На территории Усть-Катавского городского округа в период с 19 по 28 апреля 2021 года проведено профилактическое мероприятие, направленное на выявление нарушений, связанных с управлением транспортным средством со стеклами, светопропускание которых не соответствует требованиям технического регламента о безопасности колесных транспортных средств, под условным наименованием «Тонировка». </w:t>
      </w:r>
    </w:p>
    <w:p w:rsidR="00EB530A" w:rsidRDefault="00EB530A" w:rsidP="0037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0A">
        <w:rPr>
          <w:rFonts w:ascii="Times New Roman" w:hAnsi="Times New Roman" w:cs="Times New Roman"/>
          <w:sz w:val="28"/>
          <w:szCs w:val="28"/>
        </w:rPr>
        <w:t>При помощи специ</w:t>
      </w:r>
      <w:r>
        <w:rPr>
          <w:rFonts w:ascii="Times New Roman" w:hAnsi="Times New Roman" w:cs="Times New Roman"/>
          <w:sz w:val="28"/>
          <w:szCs w:val="28"/>
        </w:rPr>
        <w:t>альных приборов</w:t>
      </w:r>
      <w:r w:rsidRPr="00EB530A">
        <w:rPr>
          <w:rFonts w:ascii="Times New Roman" w:hAnsi="Times New Roman" w:cs="Times New Roman"/>
          <w:sz w:val="28"/>
          <w:szCs w:val="28"/>
        </w:rPr>
        <w:t xml:space="preserve">, сотрудники ГИБДД проверяли </w:t>
      </w:r>
      <w:proofErr w:type="spellStart"/>
      <w:r w:rsidRPr="00EB530A">
        <w:rPr>
          <w:rFonts w:ascii="Times New Roman" w:hAnsi="Times New Roman" w:cs="Times New Roman"/>
          <w:sz w:val="28"/>
          <w:szCs w:val="28"/>
        </w:rPr>
        <w:t>светопропускаемость</w:t>
      </w:r>
      <w:proofErr w:type="spellEnd"/>
      <w:r w:rsidRPr="00EB530A">
        <w:rPr>
          <w:rFonts w:ascii="Times New Roman" w:hAnsi="Times New Roman" w:cs="Times New Roman"/>
          <w:sz w:val="28"/>
          <w:szCs w:val="28"/>
        </w:rPr>
        <w:t xml:space="preserve"> лобовых и передних боковых стекол автомобилей. Согласно государственным стандартам, указанные стёкла автомобилей должны иметь светопропускание не менее 70%. </w:t>
      </w:r>
    </w:p>
    <w:p w:rsidR="003746B1" w:rsidRPr="003746B1" w:rsidRDefault="003746B1" w:rsidP="003746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B1">
        <w:rPr>
          <w:sz w:val="28"/>
          <w:szCs w:val="28"/>
        </w:rPr>
        <w:t>По итогам мероприятия пресечено 15 нарушений по части 3.1 статьи 12.5 КоАП РФ (</w:t>
      </w:r>
      <w:r w:rsidRPr="003746B1">
        <w:rPr>
          <w:rStyle w:val="blk"/>
          <w:sz w:val="28"/>
          <w:szCs w:val="28"/>
        </w:rPr>
        <w:t xml:space="preserve">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</w:t>
      </w:r>
      <w:hyperlink r:id="rId4" w:anchor="dst103209" w:history="1">
        <w:r w:rsidRPr="003746B1">
          <w:rPr>
            <w:rStyle w:val="a4"/>
            <w:color w:val="000000" w:themeColor="text1"/>
            <w:sz w:val="28"/>
            <w:szCs w:val="28"/>
            <w:u w:val="none"/>
          </w:rPr>
          <w:t>требованиям</w:t>
        </w:r>
      </w:hyperlink>
      <w:r w:rsidRPr="003746B1">
        <w:rPr>
          <w:rStyle w:val="blk"/>
          <w:sz w:val="28"/>
          <w:szCs w:val="28"/>
        </w:rPr>
        <w:t xml:space="preserve"> технического регламента о безопасности колесных транспортных средств</w:t>
      </w:r>
      <w:r w:rsidRPr="003746B1">
        <w:rPr>
          <w:sz w:val="28"/>
          <w:szCs w:val="28"/>
        </w:rPr>
        <w:t>). Напоминаем, что административная ответственность за нарушение предусмотренное ч. 3.1 ст. 12.5 Кодекса Российской Федерации об административных правонарушениях предусматривает наказание в виде штрафа в размере 500 рублей.</w:t>
      </w:r>
    </w:p>
    <w:p w:rsidR="003746B1" w:rsidRDefault="003746B1" w:rsidP="003746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B1">
        <w:rPr>
          <w:sz w:val="28"/>
          <w:szCs w:val="28"/>
        </w:rPr>
        <w:t>Уважаемые водители, обращаем Ваше внимание, что тонированные передние боковые и ветровые стекла зачастую становятся основной причиной дорожно-транспортных происшествий: наезд на пешехода в темное время суток, а также столкновение при перестроении транспортных средств. Не подвергайте себя и окружающих опасности!</w:t>
      </w:r>
    </w:p>
    <w:p w:rsidR="00B47E90" w:rsidRDefault="00B47E90" w:rsidP="00B47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3409950"/>
            <wp:effectExtent l="0" t="0" r="9525" b="0"/>
            <wp:docPr id="1" name="Рисунок 1" descr="I:\Фото\картинки\тон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тонир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6B1" w:rsidRDefault="003746B1" w:rsidP="003746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746B1" w:rsidSect="003746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59"/>
    <w:rsid w:val="000D012F"/>
    <w:rsid w:val="003746B1"/>
    <w:rsid w:val="003F4B5F"/>
    <w:rsid w:val="005B41A6"/>
    <w:rsid w:val="006233F9"/>
    <w:rsid w:val="00A52759"/>
    <w:rsid w:val="00B47E90"/>
    <w:rsid w:val="00C63B38"/>
    <w:rsid w:val="00E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6687-B6A3-4ADC-A2BB-B3586F7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746B1"/>
  </w:style>
  <w:style w:type="character" w:styleId="a4">
    <w:name w:val="Hyperlink"/>
    <w:basedOn w:val="a0"/>
    <w:uiPriority w:val="99"/>
    <w:semiHidden/>
    <w:unhideWhenUsed/>
    <w:rsid w:val="003746B1"/>
    <w:rPr>
      <w:color w:val="0000FF"/>
      <w:u w:val="single"/>
    </w:rPr>
  </w:style>
  <w:style w:type="character" w:styleId="a5">
    <w:name w:val="Strong"/>
    <w:basedOn w:val="a0"/>
    <w:uiPriority w:val="22"/>
    <w:qFormat/>
    <w:rsid w:val="0037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sultant.ru/document/cons_doc_LAW_327583/c61f31f9b342c7f566ff3d7ca992ffa6e8ca00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2021-04-28T10:48:00Z</dcterms:created>
  <dcterms:modified xsi:type="dcterms:W3CDTF">2021-04-28T10:54:00Z</dcterms:modified>
</cp:coreProperties>
</file>